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52D0" w14:textId="77777777" w:rsidR="006A5B64" w:rsidRPr="009E59BB" w:rsidRDefault="006A5B64"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9E59BB">
        <w:rPr>
          <w:rFonts w:ascii="Times New Roman" w:hAnsi="Times New Roman" w:cs="Times New Roman"/>
          <w:smallCaps/>
          <w:color w:val="000000" w:themeColor="text1"/>
          <w:kern w:val="0"/>
          <w:u w:val="single"/>
        </w:rPr>
        <w:t>Prekindergarten Programs</w:t>
      </w:r>
    </w:p>
    <w:p w14:paraId="37036277" w14:textId="77777777" w:rsidR="006A5B64" w:rsidRDefault="006A5B64" w:rsidP="004759AC">
      <w:pPr>
        <w:spacing w:after="0" w:line="240" w:lineRule="auto"/>
        <w:jc w:val="both"/>
        <w:rPr>
          <w:rFonts w:ascii="Times New Roman" w:hAnsi="Times New Roman" w:cs="Times New Roman"/>
          <w:b/>
          <w:sz w:val="24"/>
          <w:szCs w:val="24"/>
          <w:u w:val="single"/>
        </w:rPr>
      </w:pPr>
    </w:p>
    <w:p w14:paraId="474331D6" w14:textId="4E7E4E79" w:rsidR="003C2F82" w:rsidRPr="00CC24D5" w:rsidRDefault="00BD6922" w:rsidP="004759AC">
      <w:pPr>
        <w:spacing w:after="0" w:line="240" w:lineRule="auto"/>
        <w:jc w:val="both"/>
        <w:rPr>
          <w:rStyle w:val="size21"/>
          <w:rFonts w:ascii="Times New Roman" w:hAnsi="Times New Roman" w:cs="Times New Roman"/>
          <w:sz w:val="24"/>
          <w:szCs w:val="24"/>
        </w:rPr>
      </w:pPr>
      <w:r w:rsidRPr="00CC24D5">
        <w:rPr>
          <w:rStyle w:val="size21"/>
          <w:rFonts w:ascii="Times New Roman" w:hAnsi="Times New Roman" w:cs="Times New Roman"/>
          <w:sz w:val="24"/>
          <w:szCs w:val="24"/>
        </w:rPr>
        <w:t>The education of</w:t>
      </w:r>
      <w:r w:rsidR="00285CC6" w:rsidRPr="00CC24D5">
        <w:rPr>
          <w:rStyle w:val="size21"/>
          <w:rFonts w:ascii="Times New Roman" w:hAnsi="Times New Roman" w:cs="Times New Roman"/>
          <w:sz w:val="24"/>
          <w:szCs w:val="24"/>
        </w:rPr>
        <w:t xml:space="preserve"> </w:t>
      </w:r>
      <w:r w:rsidRPr="00CC24D5">
        <w:rPr>
          <w:rStyle w:val="size21"/>
          <w:rFonts w:ascii="Times New Roman" w:hAnsi="Times New Roman" w:cs="Times New Roman"/>
          <w:sz w:val="24"/>
          <w:szCs w:val="24"/>
        </w:rPr>
        <w:t xml:space="preserve">students with disabilities can be made more effective by providing incentives for whole-school approaches, </w:t>
      </w:r>
      <w:r w:rsidR="00E85893" w:rsidRPr="00CC24D5">
        <w:rPr>
          <w:rStyle w:val="size21"/>
          <w:rFonts w:ascii="Times New Roman" w:hAnsi="Times New Roman" w:cs="Times New Roman"/>
          <w:sz w:val="24"/>
          <w:szCs w:val="24"/>
        </w:rPr>
        <w:t>scientifically based</w:t>
      </w:r>
      <w:r w:rsidRPr="00CC24D5">
        <w:rPr>
          <w:rStyle w:val="size21"/>
          <w:rFonts w:ascii="Times New Roman" w:hAnsi="Times New Roman" w:cs="Times New Roman"/>
          <w:sz w:val="24"/>
          <w:szCs w:val="24"/>
        </w:rPr>
        <w:t xml:space="preserve"> early reading programs, positive behavioral interventions and supports, and early intervening services to reduce the need to label</w:t>
      </w:r>
      <w:r w:rsidR="00285CC6" w:rsidRPr="00CC24D5">
        <w:rPr>
          <w:rStyle w:val="size21"/>
          <w:rFonts w:ascii="Times New Roman" w:hAnsi="Times New Roman" w:cs="Times New Roman"/>
          <w:sz w:val="24"/>
          <w:szCs w:val="24"/>
        </w:rPr>
        <w:t xml:space="preserve"> </w:t>
      </w:r>
      <w:r w:rsidRPr="00CC24D5">
        <w:rPr>
          <w:rStyle w:val="size21"/>
          <w:rFonts w:ascii="Times New Roman" w:hAnsi="Times New Roman" w:cs="Times New Roman"/>
          <w:sz w:val="24"/>
          <w:szCs w:val="24"/>
        </w:rPr>
        <w:t xml:space="preserve">students as disabled </w:t>
      </w:r>
      <w:proofErr w:type="gramStart"/>
      <w:r w:rsidRPr="00CC24D5">
        <w:rPr>
          <w:rStyle w:val="size21"/>
          <w:rFonts w:ascii="Times New Roman" w:hAnsi="Times New Roman" w:cs="Times New Roman"/>
          <w:sz w:val="24"/>
          <w:szCs w:val="24"/>
        </w:rPr>
        <w:t>in order to</w:t>
      </w:r>
      <w:proofErr w:type="gramEnd"/>
      <w:r w:rsidRPr="00CC24D5">
        <w:rPr>
          <w:rStyle w:val="size21"/>
          <w:rFonts w:ascii="Times New Roman" w:hAnsi="Times New Roman" w:cs="Times New Roman"/>
          <w:sz w:val="24"/>
          <w:szCs w:val="24"/>
        </w:rPr>
        <w:t xml:space="preserve"> address the learning and behavioral needs of such students.</w:t>
      </w:r>
    </w:p>
    <w:p w14:paraId="4416D45C" w14:textId="77777777" w:rsidR="003C2F82" w:rsidRPr="00CC24D5" w:rsidRDefault="003C2F82" w:rsidP="004759AC">
      <w:pPr>
        <w:spacing w:after="0" w:line="240" w:lineRule="auto"/>
        <w:jc w:val="both"/>
        <w:rPr>
          <w:rStyle w:val="size21"/>
          <w:rFonts w:ascii="Times New Roman" w:hAnsi="Times New Roman" w:cs="Times New Roman"/>
          <w:sz w:val="24"/>
          <w:szCs w:val="24"/>
        </w:rPr>
      </w:pPr>
    </w:p>
    <w:p w14:paraId="6E6F5FA9" w14:textId="651D450D" w:rsidR="00BD6922" w:rsidRPr="00CC24D5" w:rsidRDefault="00BD6922" w:rsidP="004759AC">
      <w:pPr>
        <w:spacing w:after="0" w:line="240" w:lineRule="auto"/>
        <w:jc w:val="both"/>
        <w:rPr>
          <w:rFonts w:ascii="Times New Roman" w:hAnsi="Times New Roman" w:cs="Times New Roman"/>
          <w:i/>
          <w:iCs/>
          <w:sz w:val="24"/>
          <w:szCs w:val="24"/>
        </w:rPr>
      </w:pPr>
      <w:r w:rsidRPr="00CC24D5">
        <w:rPr>
          <w:rStyle w:val="size21"/>
          <w:rFonts w:ascii="Times New Roman" w:hAnsi="Times New Roman" w:cs="Times New Roman"/>
          <w:i/>
          <w:iCs/>
          <w:sz w:val="24"/>
          <w:szCs w:val="24"/>
        </w:rPr>
        <w:t>20 U</w:t>
      </w:r>
      <w:r w:rsidR="003C2F82" w:rsidRPr="00CC24D5">
        <w:rPr>
          <w:rStyle w:val="size21"/>
          <w:rFonts w:ascii="Times New Roman" w:hAnsi="Times New Roman" w:cs="Times New Roman"/>
          <w:i/>
          <w:iCs/>
          <w:sz w:val="24"/>
          <w:szCs w:val="24"/>
        </w:rPr>
        <w:t>.</w:t>
      </w:r>
      <w:r w:rsidRPr="00CC24D5">
        <w:rPr>
          <w:rStyle w:val="size21"/>
          <w:rFonts w:ascii="Times New Roman" w:hAnsi="Times New Roman" w:cs="Times New Roman"/>
          <w:i/>
          <w:iCs/>
          <w:sz w:val="24"/>
          <w:szCs w:val="24"/>
        </w:rPr>
        <w:t>S</w:t>
      </w:r>
      <w:r w:rsidR="003C2F82" w:rsidRPr="00CC24D5">
        <w:rPr>
          <w:rStyle w:val="size21"/>
          <w:rFonts w:ascii="Times New Roman" w:hAnsi="Times New Roman" w:cs="Times New Roman"/>
          <w:i/>
          <w:iCs/>
          <w:sz w:val="24"/>
          <w:szCs w:val="24"/>
        </w:rPr>
        <w:t>.</w:t>
      </w:r>
      <w:r w:rsidRPr="00CC24D5">
        <w:rPr>
          <w:rStyle w:val="size21"/>
          <w:rFonts w:ascii="Times New Roman" w:hAnsi="Times New Roman" w:cs="Times New Roman"/>
          <w:i/>
          <w:iCs/>
          <w:sz w:val="24"/>
          <w:szCs w:val="24"/>
        </w:rPr>
        <w:t>C</w:t>
      </w:r>
      <w:r w:rsidR="003C2F82" w:rsidRPr="00CC24D5">
        <w:rPr>
          <w:rStyle w:val="size21"/>
          <w:rFonts w:ascii="Times New Roman" w:hAnsi="Times New Roman" w:cs="Times New Roman"/>
          <w:i/>
          <w:iCs/>
          <w:sz w:val="24"/>
          <w:szCs w:val="24"/>
        </w:rPr>
        <w:t>.</w:t>
      </w:r>
      <w:r w:rsidRPr="00CC24D5">
        <w:rPr>
          <w:rStyle w:val="size21"/>
          <w:rFonts w:ascii="Times New Roman" w:hAnsi="Times New Roman" w:cs="Times New Roman"/>
          <w:i/>
          <w:iCs/>
          <w:sz w:val="24"/>
          <w:szCs w:val="24"/>
        </w:rPr>
        <w:t xml:space="preserve"> </w:t>
      </w:r>
      <w:r w:rsidRPr="00CC24D5">
        <w:rPr>
          <w:rFonts w:ascii="Times New Roman" w:hAnsi="Times New Roman" w:cs="Times New Roman"/>
          <w:i/>
          <w:iCs/>
          <w:sz w:val="24"/>
          <w:szCs w:val="24"/>
        </w:rPr>
        <w:t>1400(c)(5)(F)</w:t>
      </w:r>
      <w:r w:rsidR="003C2F82" w:rsidRPr="00CC24D5">
        <w:rPr>
          <w:rFonts w:ascii="Times New Roman" w:hAnsi="Times New Roman" w:cs="Times New Roman"/>
          <w:i/>
          <w:iCs/>
          <w:sz w:val="24"/>
          <w:szCs w:val="24"/>
        </w:rPr>
        <w:t>.</w:t>
      </w:r>
    </w:p>
    <w:p w14:paraId="37871328" w14:textId="77777777" w:rsidR="004759AC" w:rsidRPr="00CC24D5" w:rsidRDefault="004759AC" w:rsidP="004759AC">
      <w:pPr>
        <w:spacing w:after="0" w:line="240" w:lineRule="auto"/>
        <w:jc w:val="both"/>
        <w:rPr>
          <w:rFonts w:ascii="Times New Roman" w:hAnsi="Times New Roman" w:cs="Times New Roman"/>
          <w:sz w:val="24"/>
          <w:szCs w:val="24"/>
        </w:rPr>
      </w:pPr>
    </w:p>
    <w:p w14:paraId="75F9B44B" w14:textId="141F4BF4" w:rsidR="00BD6922" w:rsidRPr="00CC24D5" w:rsidRDefault="00BD6922" w:rsidP="004759AC">
      <w:pPr>
        <w:spacing w:after="0" w:line="240" w:lineRule="auto"/>
        <w:jc w:val="both"/>
        <w:rPr>
          <w:rStyle w:val="size21"/>
          <w:rFonts w:ascii="Times New Roman" w:hAnsi="Times New Roman" w:cs="Times New Roman"/>
          <w:sz w:val="24"/>
          <w:szCs w:val="24"/>
        </w:rPr>
      </w:pPr>
      <w:r w:rsidRPr="00CC24D5">
        <w:rPr>
          <w:rStyle w:val="size21"/>
          <w:rFonts w:ascii="Times New Roman" w:hAnsi="Times New Roman" w:cs="Times New Roman"/>
          <w:sz w:val="24"/>
          <w:szCs w:val="24"/>
        </w:rPr>
        <w:t>In implementing coordinated, early intervening services,</w:t>
      </w:r>
      <w:r w:rsidR="00285CC6" w:rsidRPr="00CC24D5">
        <w:rPr>
          <w:rStyle w:val="size21"/>
          <w:rFonts w:ascii="Times New Roman" w:hAnsi="Times New Roman" w:cs="Times New Roman"/>
          <w:sz w:val="24"/>
          <w:szCs w:val="24"/>
        </w:rPr>
        <w:t xml:space="preserve"> </w:t>
      </w:r>
      <w:r w:rsidR="005C5C40">
        <w:rPr>
          <w:rStyle w:val="size21"/>
          <w:rFonts w:ascii="Times New Roman" w:hAnsi="Times New Roman" w:cs="Times New Roman"/>
          <w:sz w:val="24"/>
          <w:szCs w:val="24"/>
        </w:rPr>
        <w:t>Henry Ford Academy Alameda School for Art + Design Charter School</w:t>
      </w:r>
      <w:r w:rsidR="00285CC6" w:rsidRPr="00CC24D5">
        <w:rPr>
          <w:rStyle w:val="size21"/>
          <w:rFonts w:ascii="Times New Roman" w:hAnsi="Times New Roman" w:cs="Times New Roman"/>
          <w:sz w:val="24"/>
          <w:szCs w:val="24"/>
        </w:rPr>
        <w:t xml:space="preserve"> </w:t>
      </w:r>
      <w:r w:rsidRPr="00CC24D5">
        <w:rPr>
          <w:rStyle w:val="size21"/>
          <w:rFonts w:ascii="Times New Roman" w:hAnsi="Times New Roman" w:cs="Times New Roman"/>
          <w:sz w:val="24"/>
          <w:szCs w:val="24"/>
        </w:rPr>
        <w:t>may carry out activities that include:</w:t>
      </w:r>
    </w:p>
    <w:p w14:paraId="53F6BBEC" w14:textId="77777777" w:rsidR="004759AC" w:rsidRPr="00CC24D5" w:rsidRDefault="004759AC" w:rsidP="004759AC">
      <w:pPr>
        <w:spacing w:after="0" w:line="240" w:lineRule="auto"/>
        <w:jc w:val="both"/>
        <w:rPr>
          <w:rFonts w:ascii="Times New Roman" w:hAnsi="Times New Roman" w:cs="Times New Roman"/>
          <w:sz w:val="24"/>
          <w:szCs w:val="24"/>
        </w:rPr>
      </w:pPr>
    </w:p>
    <w:p w14:paraId="4F4654A1" w14:textId="4A38AAEA" w:rsidR="00BD6922" w:rsidRPr="00CC24D5" w:rsidRDefault="00BD6922" w:rsidP="006A5B64">
      <w:pPr>
        <w:pStyle w:val="ListParagraph"/>
        <w:numPr>
          <w:ilvl w:val="0"/>
          <w:numId w:val="41"/>
        </w:num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professional development (which may be provided by entities other than local educational agencies) for teachers and other school staff to enable such personnel to deliver scientifically based academic instruction and behavioral interventions, including scientifically based literacy instruction, and, where appropriate, instruction on the use of adaptive and instructional software; and</w:t>
      </w:r>
    </w:p>
    <w:p w14:paraId="58298871" w14:textId="77777777" w:rsidR="00BD6922" w:rsidRPr="00CC24D5" w:rsidRDefault="00BD6922" w:rsidP="006A5B64">
      <w:pPr>
        <w:pStyle w:val="ListParagraph"/>
        <w:numPr>
          <w:ilvl w:val="0"/>
          <w:numId w:val="41"/>
        </w:num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providing educational and behavioral evaluations, services, and supports, including scientifically based literacy instruction.</w:t>
      </w:r>
    </w:p>
    <w:p w14:paraId="3B943722" w14:textId="77777777" w:rsidR="004759AC" w:rsidRPr="00CC24D5" w:rsidRDefault="004759AC" w:rsidP="006A5B64">
      <w:pPr>
        <w:spacing w:after="0" w:line="240" w:lineRule="auto"/>
        <w:jc w:val="both"/>
        <w:rPr>
          <w:rFonts w:ascii="Times New Roman" w:hAnsi="Times New Roman" w:cs="Times New Roman"/>
          <w:sz w:val="24"/>
          <w:szCs w:val="24"/>
        </w:rPr>
      </w:pPr>
    </w:p>
    <w:p w14:paraId="4C643CBA" w14:textId="591C9365" w:rsidR="00BD6922" w:rsidRPr="00CC24D5" w:rsidRDefault="00BD6922" w:rsidP="004759AC">
      <w:pPr>
        <w:spacing w:after="0" w:line="240" w:lineRule="auto"/>
        <w:jc w:val="both"/>
        <w:rPr>
          <w:rFonts w:ascii="Times New Roman" w:hAnsi="Times New Roman" w:cs="Times New Roman"/>
          <w:bCs/>
          <w:i/>
          <w:iCs/>
          <w:sz w:val="24"/>
          <w:szCs w:val="24"/>
        </w:rPr>
      </w:pPr>
      <w:r w:rsidRPr="00CC24D5">
        <w:rPr>
          <w:rFonts w:ascii="Times New Roman" w:hAnsi="Times New Roman" w:cs="Times New Roman"/>
          <w:i/>
          <w:iCs/>
          <w:sz w:val="24"/>
          <w:szCs w:val="24"/>
        </w:rPr>
        <w:t>20 U</w:t>
      </w:r>
      <w:r w:rsidR="003C2F82" w:rsidRPr="00CC24D5">
        <w:rPr>
          <w:rFonts w:ascii="Times New Roman" w:hAnsi="Times New Roman" w:cs="Times New Roman"/>
          <w:i/>
          <w:iCs/>
          <w:sz w:val="24"/>
          <w:szCs w:val="24"/>
        </w:rPr>
        <w:t>.</w:t>
      </w:r>
      <w:r w:rsidRPr="00CC24D5">
        <w:rPr>
          <w:rFonts w:ascii="Times New Roman" w:hAnsi="Times New Roman" w:cs="Times New Roman"/>
          <w:i/>
          <w:iCs/>
          <w:sz w:val="24"/>
          <w:szCs w:val="24"/>
        </w:rPr>
        <w:t>S</w:t>
      </w:r>
      <w:r w:rsidR="003C2F82" w:rsidRPr="00CC24D5">
        <w:rPr>
          <w:rFonts w:ascii="Times New Roman" w:hAnsi="Times New Roman" w:cs="Times New Roman"/>
          <w:i/>
          <w:iCs/>
          <w:sz w:val="24"/>
          <w:szCs w:val="24"/>
        </w:rPr>
        <w:t>.</w:t>
      </w:r>
      <w:r w:rsidRPr="00CC24D5">
        <w:rPr>
          <w:rFonts w:ascii="Times New Roman" w:hAnsi="Times New Roman" w:cs="Times New Roman"/>
          <w:i/>
          <w:iCs/>
          <w:sz w:val="24"/>
          <w:szCs w:val="24"/>
        </w:rPr>
        <w:t>C</w:t>
      </w:r>
      <w:r w:rsidR="003C2F82" w:rsidRPr="00CC24D5">
        <w:rPr>
          <w:rFonts w:ascii="Times New Roman" w:hAnsi="Times New Roman" w:cs="Times New Roman"/>
          <w:i/>
          <w:iCs/>
          <w:sz w:val="24"/>
          <w:szCs w:val="24"/>
        </w:rPr>
        <w:t>.</w:t>
      </w:r>
      <w:r w:rsidRPr="00CC24D5">
        <w:rPr>
          <w:rFonts w:ascii="Times New Roman" w:hAnsi="Times New Roman" w:cs="Times New Roman"/>
          <w:i/>
          <w:iCs/>
          <w:sz w:val="24"/>
          <w:szCs w:val="24"/>
        </w:rPr>
        <w:t xml:space="preserve"> </w:t>
      </w:r>
      <w:r w:rsidRPr="00CC24D5">
        <w:rPr>
          <w:rFonts w:ascii="Times New Roman" w:hAnsi="Times New Roman" w:cs="Times New Roman"/>
          <w:bCs/>
          <w:i/>
          <w:iCs/>
          <w:sz w:val="24"/>
          <w:szCs w:val="24"/>
        </w:rPr>
        <w:t>1413(f)(2); 34 CFR 300.226(b)</w:t>
      </w:r>
      <w:r w:rsidR="003C2F82" w:rsidRPr="00CC24D5">
        <w:rPr>
          <w:rFonts w:ascii="Times New Roman" w:hAnsi="Times New Roman" w:cs="Times New Roman"/>
          <w:bCs/>
          <w:i/>
          <w:iCs/>
          <w:sz w:val="24"/>
          <w:szCs w:val="24"/>
        </w:rPr>
        <w:t>.</w:t>
      </w:r>
    </w:p>
    <w:p w14:paraId="4013EA7E" w14:textId="77777777" w:rsidR="004759AC" w:rsidRPr="00CC24D5" w:rsidRDefault="004759AC" w:rsidP="004759AC">
      <w:pPr>
        <w:spacing w:after="0" w:line="240" w:lineRule="auto"/>
        <w:jc w:val="both"/>
        <w:rPr>
          <w:rFonts w:ascii="Times New Roman" w:hAnsi="Times New Roman" w:cs="Times New Roman"/>
          <w:sz w:val="24"/>
          <w:szCs w:val="24"/>
        </w:rPr>
      </w:pPr>
    </w:p>
    <w:p w14:paraId="3A0A7C86" w14:textId="1FE37201" w:rsidR="003C2F82" w:rsidRPr="00CC24D5" w:rsidRDefault="00BD692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 xml:space="preserve">An early </w:t>
      </w:r>
      <w:r w:rsidR="003C2F82" w:rsidRPr="00CC24D5">
        <w:rPr>
          <w:rFonts w:ascii="Times New Roman" w:hAnsi="Times New Roman" w:cs="Times New Roman"/>
          <w:sz w:val="24"/>
          <w:szCs w:val="24"/>
        </w:rPr>
        <w:t xml:space="preserve">intervention </w:t>
      </w:r>
      <w:r w:rsidRPr="00CC24D5">
        <w:rPr>
          <w:rFonts w:ascii="Times New Roman" w:hAnsi="Times New Roman" w:cs="Times New Roman"/>
          <w:sz w:val="24"/>
          <w:szCs w:val="24"/>
        </w:rPr>
        <w:t xml:space="preserve">service (including a response-to-intervention or (RTI)) process cannot delay the initial evaluation for special education services of a student suspected of having a disability. A parent may request an evaluation at any time to determine whether the student is a student with a disability. If a parent requests an evaluation and </w:t>
      </w:r>
      <w:r w:rsidR="005C5C40">
        <w:rPr>
          <w:rStyle w:val="size21"/>
          <w:rFonts w:ascii="Times New Roman" w:hAnsi="Times New Roman" w:cs="Times New Roman"/>
          <w:sz w:val="24"/>
          <w:szCs w:val="24"/>
        </w:rPr>
        <w:t>Henry Ford Academy Alameda School for Art + Design Charter School</w:t>
      </w:r>
      <w:r w:rsidRPr="00CC24D5">
        <w:rPr>
          <w:rFonts w:ascii="Times New Roman" w:hAnsi="Times New Roman" w:cs="Times New Roman"/>
          <w:sz w:val="24"/>
          <w:szCs w:val="24"/>
        </w:rPr>
        <w:t xml:space="preserve"> agrees that the student may be eligible for special education, </w:t>
      </w:r>
      <w:r w:rsidR="005C5C40">
        <w:rPr>
          <w:rStyle w:val="size21"/>
          <w:rFonts w:ascii="Times New Roman" w:hAnsi="Times New Roman" w:cs="Times New Roman"/>
          <w:sz w:val="24"/>
          <w:szCs w:val="24"/>
        </w:rPr>
        <w:t>Henry Ford Academy Alameda School for Art + Design Charter School</w:t>
      </w:r>
      <w:r w:rsidRPr="00CC24D5">
        <w:rPr>
          <w:rFonts w:ascii="Times New Roman" w:hAnsi="Times New Roman" w:cs="Times New Roman"/>
          <w:sz w:val="24"/>
          <w:szCs w:val="24"/>
        </w:rPr>
        <w:t xml:space="preserve"> must evaluate the student. If </w:t>
      </w:r>
      <w:r w:rsidR="005C5C40">
        <w:rPr>
          <w:rStyle w:val="size21"/>
          <w:rFonts w:ascii="Times New Roman" w:hAnsi="Times New Roman" w:cs="Times New Roman"/>
          <w:sz w:val="24"/>
          <w:szCs w:val="24"/>
        </w:rPr>
        <w:t>Henry Ford Academy Alameda School for Art + Design Charter School</w:t>
      </w:r>
      <w:r w:rsidRPr="00CC24D5">
        <w:rPr>
          <w:rFonts w:ascii="Times New Roman" w:hAnsi="Times New Roman" w:cs="Times New Roman"/>
          <w:sz w:val="24"/>
          <w:szCs w:val="24"/>
        </w:rPr>
        <w:t xml:space="preserve"> denies the parent’s request for evaluation, </w:t>
      </w:r>
      <w:r w:rsidR="005C5C40">
        <w:rPr>
          <w:rStyle w:val="size21"/>
          <w:rFonts w:ascii="Times New Roman" w:hAnsi="Times New Roman" w:cs="Times New Roman"/>
          <w:sz w:val="24"/>
          <w:szCs w:val="24"/>
        </w:rPr>
        <w:t>Henry Ford Academy Alameda School for Art + Design Charter School</w:t>
      </w:r>
      <w:r w:rsidRPr="00CC24D5">
        <w:rPr>
          <w:rFonts w:ascii="Times New Roman" w:hAnsi="Times New Roman" w:cs="Times New Roman"/>
          <w:sz w:val="24"/>
          <w:szCs w:val="24"/>
        </w:rPr>
        <w:t xml:space="preserve"> shall provide notice to the parent explaining the basis for the refusal. The parent may challenge the refusal to evaluate through the impartial hearing process.</w:t>
      </w:r>
    </w:p>
    <w:p w14:paraId="2ADCACE4" w14:textId="77777777" w:rsidR="003C2F82" w:rsidRPr="00CC24D5" w:rsidRDefault="003C2F82" w:rsidP="004759AC">
      <w:pPr>
        <w:spacing w:after="0" w:line="240" w:lineRule="auto"/>
        <w:jc w:val="both"/>
        <w:rPr>
          <w:rFonts w:ascii="Times New Roman" w:hAnsi="Times New Roman" w:cs="Times New Roman"/>
          <w:sz w:val="24"/>
          <w:szCs w:val="24"/>
        </w:rPr>
      </w:pPr>
    </w:p>
    <w:p w14:paraId="46289E9D" w14:textId="1A31825E" w:rsidR="00BD6922" w:rsidRPr="00CC24D5" w:rsidRDefault="00BD6922" w:rsidP="004759AC">
      <w:pPr>
        <w:spacing w:after="0" w:line="240" w:lineRule="auto"/>
        <w:jc w:val="both"/>
        <w:rPr>
          <w:rFonts w:ascii="Times New Roman" w:hAnsi="Times New Roman" w:cs="Times New Roman"/>
          <w:bCs/>
          <w:i/>
          <w:iCs/>
          <w:sz w:val="24"/>
          <w:szCs w:val="24"/>
        </w:rPr>
      </w:pPr>
      <w:r w:rsidRPr="00CC24D5">
        <w:rPr>
          <w:rFonts w:ascii="Times New Roman" w:hAnsi="Times New Roman" w:cs="Times New Roman"/>
          <w:i/>
          <w:iCs/>
          <w:sz w:val="24"/>
          <w:szCs w:val="24"/>
        </w:rPr>
        <w:t>20 U</w:t>
      </w:r>
      <w:r w:rsidR="003C2F82" w:rsidRPr="00CC24D5">
        <w:rPr>
          <w:rFonts w:ascii="Times New Roman" w:hAnsi="Times New Roman" w:cs="Times New Roman"/>
          <w:i/>
          <w:iCs/>
          <w:sz w:val="24"/>
          <w:szCs w:val="24"/>
        </w:rPr>
        <w:t>.</w:t>
      </w:r>
      <w:r w:rsidRPr="00CC24D5">
        <w:rPr>
          <w:rFonts w:ascii="Times New Roman" w:hAnsi="Times New Roman" w:cs="Times New Roman"/>
          <w:i/>
          <w:iCs/>
          <w:sz w:val="24"/>
          <w:szCs w:val="24"/>
        </w:rPr>
        <w:t>S</w:t>
      </w:r>
      <w:r w:rsidR="003C2F82" w:rsidRPr="00CC24D5">
        <w:rPr>
          <w:rFonts w:ascii="Times New Roman" w:hAnsi="Times New Roman" w:cs="Times New Roman"/>
          <w:i/>
          <w:iCs/>
          <w:sz w:val="24"/>
          <w:szCs w:val="24"/>
        </w:rPr>
        <w:t>.</w:t>
      </w:r>
      <w:r w:rsidRPr="00CC24D5">
        <w:rPr>
          <w:rFonts w:ascii="Times New Roman" w:hAnsi="Times New Roman" w:cs="Times New Roman"/>
          <w:i/>
          <w:iCs/>
          <w:sz w:val="24"/>
          <w:szCs w:val="24"/>
        </w:rPr>
        <w:t>C</w:t>
      </w:r>
      <w:r w:rsidR="003C2F82" w:rsidRPr="00CC24D5">
        <w:rPr>
          <w:rFonts w:ascii="Times New Roman" w:hAnsi="Times New Roman" w:cs="Times New Roman"/>
          <w:i/>
          <w:iCs/>
          <w:sz w:val="24"/>
          <w:szCs w:val="24"/>
        </w:rPr>
        <w:t>.</w:t>
      </w:r>
      <w:r w:rsidRPr="00CC24D5">
        <w:rPr>
          <w:rFonts w:ascii="Times New Roman" w:hAnsi="Times New Roman" w:cs="Times New Roman"/>
          <w:i/>
          <w:iCs/>
          <w:sz w:val="24"/>
          <w:szCs w:val="24"/>
        </w:rPr>
        <w:t xml:space="preserve"> </w:t>
      </w:r>
      <w:r w:rsidRPr="00CC24D5">
        <w:rPr>
          <w:rFonts w:ascii="Times New Roman" w:hAnsi="Times New Roman" w:cs="Times New Roman"/>
          <w:bCs/>
          <w:i/>
          <w:iCs/>
          <w:sz w:val="24"/>
          <w:szCs w:val="24"/>
        </w:rPr>
        <w:t>1413(f)(3); 34 CFR 300.226(c)</w:t>
      </w:r>
      <w:r w:rsidR="003C2F82" w:rsidRPr="00CC24D5">
        <w:rPr>
          <w:rFonts w:ascii="Times New Roman" w:hAnsi="Times New Roman" w:cs="Times New Roman"/>
          <w:bCs/>
          <w:i/>
          <w:iCs/>
          <w:sz w:val="24"/>
          <w:szCs w:val="24"/>
        </w:rPr>
        <w:t>.</w:t>
      </w:r>
    </w:p>
    <w:p w14:paraId="5717C721" w14:textId="77777777" w:rsidR="004759AC" w:rsidRPr="00CC24D5" w:rsidRDefault="004759AC" w:rsidP="004759AC">
      <w:pPr>
        <w:spacing w:after="0" w:line="240" w:lineRule="auto"/>
        <w:jc w:val="both"/>
        <w:rPr>
          <w:rFonts w:ascii="Times New Roman" w:hAnsi="Times New Roman" w:cs="Times New Roman"/>
          <w:b/>
          <w:bCs/>
          <w:i/>
          <w:sz w:val="24"/>
          <w:szCs w:val="24"/>
        </w:rPr>
      </w:pPr>
    </w:p>
    <w:p w14:paraId="7819F34C"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Bilingual Education Program</w:t>
      </w:r>
    </w:p>
    <w:p w14:paraId="7B45DD94" w14:textId="77777777" w:rsidR="006A5B64" w:rsidRPr="00CC24D5" w:rsidRDefault="006A5B64" w:rsidP="004759AC">
      <w:pPr>
        <w:pStyle w:val="BodyTextIndent"/>
        <w:spacing w:after="0"/>
        <w:ind w:left="0"/>
        <w:jc w:val="both"/>
        <w:rPr>
          <w:bCs/>
        </w:rPr>
      </w:pPr>
    </w:p>
    <w:p w14:paraId="453A454F" w14:textId="417A2D2D" w:rsidR="003C2F82" w:rsidRPr="00CC24D5" w:rsidRDefault="005C5C40" w:rsidP="004759AC">
      <w:pPr>
        <w:pStyle w:val="BodyTextIndent"/>
        <w:spacing w:after="0"/>
        <w:ind w:left="0"/>
        <w:jc w:val="both"/>
        <w:rPr>
          <w:bCs/>
        </w:rPr>
      </w:pPr>
      <w:r>
        <w:rPr>
          <w:rStyle w:val="size21"/>
          <w:rFonts w:ascii="Times New Roman" w:hAnsi="Times New Roman"/>
          <w:sz w:val="24"/>
          <w:szCs w:val="24"/>
        </w:rPr>
        <w:t>Henry Ford Academy Alameda School for Art + Design Charter School</w:t>
      </w:r>
      <w:r w:rsidR="00BD6922" w:rsidRPr="00CC24D5">
        <w:rPr>
          <w:bCs/>
        </w:rPr>
        <w:t xml:space="preserve"> shall identify </w:t>
      </w:r>
      <w:r w:rsidR="003C2F82" w:rsidRPr="00CC24D5">
        <w:rPr>
          <w:bCs/>
        </w:rPr>
        <w:t>emergent bilingual</w:t>
      </w:r>
      <w:r w:rsidR="00BD6922" w:rsidRPr="00CC24D5">
        <w:rPr>
          <w:bCs/>
        </w:rPr>
        <w:t xml:space="preserve"> students based on state criteria. </w:t>
      </w:r>
      <w:r>
        <w:rPr>
          <w:rStyle w:val="size21"/>
          <w:rFonts w:ascii="Times New Roman" w:hAnsi="Times New Roman"/>
          <w:sz w:val="24"/>
          <w:szCs w:val="24"/>
        </w:rPr>
        <w:t>Henry Ford Academy Alameda School for Art + Design Charter School</w:t>
      </w:r>
      <w:r w:rsidR="00BD6922" w:rsidRPr="00CC24D5">
        <w:rPr>
          <w:bCs/>
        </w:rPr>
        <w:t xml:space="preserve"> shall provide an appropriate Bilingual Education (BE</w:t>
      </w:r>
      <w:proofErr w:type="gramStart"/>
      <w:r w:rsidR="00BD6922" w:rsidRPr="00CC24D5">
        <w:rPr>
          <w:bCs/>
        </w:rPr>
        <w:t>)</w:t>
      </w:r>
      <w:proofErr w:type="gramEnd"/>
      <w:r w:rsidR="00BD6922" w:rsidRPr="00CC24D5">
        <w:rPr>
          <w:bCs/>
        </w:rPr>
        <w:t xml:space="preserve"> or English as a Second Language (ESL) program conducted by teachers certified for such courses.</w:t>
      </w:r>
    </w:p>
    <w:p w14:paraId="7AB37CBB" w14:textId="77777777" w:rsidR="003C2F82" w:rsidRPr="00CC24D5" w:rsidRDefault="003C2F82" w:rsidP="004759AC">
      <w:pPr>
        <w:pStyle w:val="BodyTextIndent"/>
        <w:spacing w:after="0"/>
        <w:ind w:left="0"/>
        <w:jc w:val="both"/>
        <w:rPr>
          <w:bCs/>
        </w:rPr>
      </w:pPr>
    </w:p>
    <w:p w14:paraId="10CC3103" w14:textId="3D5B21FA" w:rsidR="00BD6922" w:rsidRPr="00CC24D5" w:rsidRDefault="00BD6922" w:rsidP="00E54B96">
      <w:pPr>
        <w:pStyle w:val="BodyTextIndent"/>
        <w:spacing w:after="0"/>
        <w:ind w:left="0"/>
        <w:jc w:val="both"/>
        <w:rPr>
          <w:bCs/>
          <w:i/>
          <w:iCs/>
        </w:rPr>
      </w:pPr>
      <w:r w:rsidRPr="00CC24D5">
        <w:rPr>
          <w:bCs/>
          <w:i/>
          <w:iCs/>
        </w:rPr>
        <w:t>Education Code Chapter 29, Subchapter B; 19 TAC 89.1201-1265</w:t>
      </w:r>
      <w:r w:rsidR="00E54B96" w:rsidRPr="00CC24D5">
        <w:rPr>
          <w:bCs/>
          <w:i/>
          <w:iCs/>
        </w:rPr>
        <w:t xml:space="preserve">; </w:t>
      </w:r>
      <w:r w:rsidR="003C2F82" w:rsidRPr="00CC24D5">
        <w:rPr>
          <w:i/>
          <w:iCs/>
        </w:rPr>
        <w:t>Education Code 29.060(a).</w:t>
      </w:r>
    </w:p>
    <w:p w14:paraId="04810387" w14:textId="437AB1A4" w:rsidR="00BD6922" w:rsidRPr="00CC24D5" w:rsidRDefault="00BD6922" w:rsidP="006A5B64">
      <w:pPr>
        <w:pStyle w:val="PolicySection"/>
        <w:keepLines/>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lastRenderedPageBreak/>
        <w:t xml:space="preserve">Student with Disabilities and </w:t>
      </w:r>
      <w:r w:rsidR="007D6AAE" w:rsidRPr="00CC24D5">
        <w:rPr>
          <w:rFonts w:ascii="Times New Roman" w:hAnsi="Times New Roman" w:cs="Times New Roman"/>
          <w:smallCaps/>
          <w:color w:val="000000" w:themeColor="text1"/>
          <w:kern w:val="0"/>
          <w:u w:val="single"/>
        </w:rPr>
        <w:t>Emergent Bilingual Students</w:t>
      </w:r>
    </w:p>
    <w:p w14:paraId="636B0C6C" w14:textId="77777777" w:rsidR="006A5B64" w:rsidRPr="00CC24D5" w:rsidRDefault="006A5B64" w:rsidP="006A5B64">
      <w:pPr>
        <w:keepNext/>
        <w:keepLines/>
        <w:spacing w:after="0" w:line="240" w:lineRule="auto"/>
        <w:jc w:val="both"/>
        <w:rPr>
          <w:rFonts w:ascii="Times New Roman" w:hAnsi="Times New Roman" w:cs="Times New Roman"/>
          <w:sz w:val="24"/>
          <w:szCs w:val="24"/>
        </w:rPr>
      </w:pPr>
    </w:p>
    <w:p w14:paraId="3CC89D51" w14:textId="0AD6F9DE" w:rsidR="003C2F82" w:rsidRPr="00CC24D5" w:rsidRDefault="005C5C40" w:rsidP="006A5B64">
      <w:pPr>
        <w:keepLines/>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BD6922" w:rsidRPr="00CC24D5">
        <w:rPr>
          <w:rFonts w:ascii="Times New Roman" w:hAnsi="Times New Roman" w:cs="Times New Roman"/>
          <w:sz w:val="24"/>
          <w:szCs w:val="24"/>
        </w:rPr>
        <w:t xml:space="preserve"> shall ensure that a</w:t>
      </w:r>
      <w:r w:rsidR="007D6AAE" w:rsidRPr="00CC24D5">
        <w:rPr>
          <w:rFonts w:ascii="Times New Roman" w:hAnsi="Times New Roman" w:cs="Times New Roman"/>
          <w:sz w:val="24"/>
          <w:szCs w:val="24"/>
        </w:rPr>
        <w:t>n emergent bilingual student</w:t>
      </w:r>
      <w:r w:rsidR="00BD6922" w:rsidRPr="00CC24D5">
        <w:rPr>
          <w:rFonts w:ascii="Times New Roman" w:hAnsi="Times New Roman" w:cs="Times New Roman"/>
          <w:sz w:val="24"/>
          <w:szCs w:val="24"/>
        </w:rPr>
        <w:t xml:space="preserve"> who also qualifies for special education services as a student with a disability under the Individuals with Disabilities Education Act is not refused services in a bilingual education or English as a second language program solely because the student has a disability.</w:t>
      </w:r>
    </w:p>
    <w:p w14:paraId="1DC1176F" w14:textId="77777777" w:rsidR="003C2F82" w:rsidRPr="00CC24D5" w:rsidRDefault="003C2F82" w:rsidP="006A5B64">
      <w:pPr>
        <w:keepLines/>
        <w:spacing w:after="0" w:line="240" w:lineRule="auto"/>
        <w:jc w:val="both"/>
        <w:rPr>
          <w:rFonts w:ascii="Times New Roman" w:hAnsi="Times New Roman" w:cs="Times New Roman"/>
          <w:sz w:val="24"/>
          <w:szCs w:val="24"/>
        </w:rPr>
      </w:pPr>
    </w:p>
    <w:p w14:paraId="61AAF16E" w14:textId="7B32E389" w:rsidR="00BD6922" w:rsidRPr="00CC24D5" w:rsidRDefault="00BD6922" w:rsidP="006A5B64">
      <w:pPr>
        <w:keepLines/>
        <w:spacing w:after="0" w:line="240" w:lineRule="auto"/>
        <w:jc w:val="both"/>
        <w:rPr>
          <w:rFonts w:ascii="Times New Roman" w:hAnsi="Times New Roman" w:cs="Times New Roman"/>
          <w:i/>
          <w:iCs/>
          <w:sz w:val="24"/>
          <w:szCs w:val="24"/>
        </w:rPr>
      </w:pPr>
      <w:r w:rsidRPr="00CC24D5">
        <w:rPr>
          <w:rFonts w:ascii="Times New Roman" w:hAnsi="Times New Roman" w:cs="Times New Roman"/>
          <w:i/>
          <w:iCs/>
          <w:sz w:val="24"/>
          <w:szCs w:val="24"/>
        </w:rPr>
        <w:t>19 TAC 89.1230</w:t>
      </w:r>
      <w:r w:rsidR="003C2F82" w:rsidRPr="00CC24D5">
        <w:rPr>
          <w:rFonts w:ascii="Times New Roman" w:hAnsi="Times New Roman" w:cs="Times New Roman"/>
          <w:i/>
          <w:iCs/>
          <w:sz w:val="24"/>
          <w:szCs w:val="24"/>
        </w:rPr>
        <w:t>.</w:t>
      </w:r>
    </w:p>
    <w:p w14:paraId="463F1148" w14:textId="77777777" w:rsidR="004759AC" w:rsidRPr="00CC24D5" w:rsidRDefault="004759AC" w:rsidP="004759AC">
      <w:pPr>
        <w:spacing w:after="0" w:line="240" w:lineRule="auto"/>
        <w:jc w:val="both"/>
        <w:rPr>
          <w:rFonts w:ascii="Times New Roman" w:hAnsi="Times New Roman" w:cs="Times New Roman"/>
          <w:b/>
          <w:i/>
          <w:sz w:val="24"/>
          <w:szCs w:val="24"/>
        </w:rPr>
      </w:pPr>
    </w:p>
    <w:p w14:paraId="060DB0AD"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Applicability of Title Relating to Bilingual Education</w:t>
      </w:r>
    </w:p>
    <w:p w14:paraId="37C4A0AB" w14:textId="77777777" w:rsidR="006A5B64" w:rsidRPr="00CC24D5" w:rsidRDefault="006A5B64" w:rsidP="004759AC">
      <w:pPr>
        <w:spacing w:after="0" w:line="240" w:lineRule="auto"/>
        <w:jc w:val="both"/>
        <w:rPr>
          <w:rFonts w:ascii="Times New Roman" w:hAnsi="Times New Roman" w:cs="Times New Roman"/>
          <w:sz w:val="24"/>
          <w:szCs w:val="24"/>
        </w:rPr>
      </w:pPr>
    </w:p>
    <w:p w14:paraId="61185580" w14:textId="099D61AD" w:rsidR="00293EFF" w:rsidRPr="00CC24D5" w:rsidRDefault="00BD692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 xml:space="preserve">An open-enrollment charter school is subject to a prohibition, restriction, or requirement, as applicable, imposed by Title 2 (Public Education) of the Texas Education Code, or a rule adopted under Title 2 (Public Education) of the Texas Education Code, relating to bilingual education under Subchapter B (Bilingual Education and Special Language Programs), Chapter 29, Texas Education Code. </w:t>
      </w:r>
    </w:p>
    <w:p w14:paraId="5688EC1A" w14:textId="77777777" w:rsidR="00293EFF" w:rsidRPr="00CC24D5" w:rsidRDefault="00293EFF" w:rsidP="004759AC">
      <w:pPr>
        <w:spacing w:after="0" w:line="240" w:lineRule="auto"/>
        <w:jc w:val="both"/>
        <w:rPr>
          <w:rFonts w:ascii="Times New Roman" w:hAnsi="Times New Roman" w:cs="Times New Roman"/>
          <w:sz w:val="24"/>
          <w:szCs w:val="24"/>
        </w:rPr>
      </w:pPr>
    </w:p>
    <w:p w14:paraId="584D904A" w14:textId="5DD68446" w:rsidR="00764BD3" w:rsidRPr="00CC24D5" w:rsidRDefault="003C2F82" w:rsidP="004759AC">
      <w:pPr>
        <w:spacing w:after="0" w:line="240" w:lineRule="auto"/>
        <w:jc w:val="both"/>
        <w:rPr>
          <w:rFonts w:ascii="Times New Roman" w:hAnsi="Times New Roman" w:cs="Times New Roman"/>
          <w:bCs/>
          <w:i/>
          <w:iCs/>
          <w:sz w:val="24"/>
          <w:szCs w:val="24"/>
        </w:rPr>
      </w:pPr>
      <w:r w:rsidRPr="00CC24D5">
        <w:rPr>
          <w:rFonts w:ascii="Times New Roman" w:hAnsi="Times New Roman" w:cs="Times New Roman"/>
          <w:i/>
          <w:iCs/>
          <w:sz w:val="24"/>
          <w:szCs w:val="24"/>
        </w:rPr>
        <w:t>Education Code</w:t>
      </w:r>
      <w:r w:rsidR="00BD6922" w:rsidRPr="00CC24D5">
        <w:rPr>
          <w:rFonts w:ascii="Times New Roman" w:hAnsi="Times New Roman" w:cs="Times New Roman"/>
          <w:bCs/>
          <w:i/>
          <w:iCs/>
          <w:sz w:val="24"/>
          <w:szCs w:val="24"/>
        </w:rPr>
        <w:t>12.104(b)(2)(G)</w:t>
      </w:r>
      <w:r w:rsidR="004C4097" w:rsidRPr="00CC24D5">
        <w:rPr>
          <w:rFonts w:ascii="Times New Roman" w:hAnsi="Times New Roman" w:cs="Times New Roman"/>
          <w:bCs/>
          <w:i/>
          <w:iCs/>
          <w:sz w:val="24"/>
          <w:szCs w:val="24"/>
        </w:rPr>
        <w:t>.</w:t>
      </w:r>
    </w:p>
    <w:p w14:paraId="0BE12627" w14:textId="77777777" w:rsidR="00764BD3" w:rsidRPr="00CC24D5" w:rsidRDefault="00764BD3" w:rsidP="004759AC">
      <w:pPr>
        <w:spacing w:after="0" w:line="240" w:lineRule="auto"/>
        <w:jc w:val="both"/>
        <w:rPr>
          <w:rFonts w:ascii="Times New Roman" w:hAnsi="Times New Roman" w:cs="Times New Roman"/>
          <w:bCs/>
          <w:i/>
          <w:iCs/>
          <w:sz w:val="24"/>
          <w:szCs w:val="24"/>
        </w:rPr>
      </w:pPr>
    </w:p>
    <w:p w14:paraId="348F7BBD" w14:textId="5024546A" w:rsidR="00BD692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4C4097" w:rsidRPr="00CC24D5">
        <w:rPr>
          <w:rFonts w:ascii="Times New Roman" w:hAnsi="Times New Roman" w:cs="Times New Roman"/>
          <w:bCs/>
          <w:sz w:val="24"/>
          <w:szCs w:val="24"/>
        </w:rPr>
        <w:t xml:space="preserve"> </w:t>
      </w:r>
      <w:r w:rsidR="00BD6922" w:rsidRPr="00CC24D5">
        <w:rPr>
          <w:rFonts w:ascii="Times New Roman" w:hAnsi="Times New Roman" w:cs="Times New Roman"/>
          <w:sz w:val="24"/>
          <w:szCs w:val="24"/>
        </w:rPr>
        <w:t xml:space="preserve">adopts the requirements of Subchapter B (Bilingual Education and Special Language Programs), Chapter 29, Texas Education Code pursuant to </w:t>
      </w:r>
      <w:r w:rsidR="003C2F82" w:rsidRPr="00CC24D5">
        <w:rPr>
          <w:rFonts w:ascii="Times New Roman" w:hAnsi="Times New Roman" w:cs="Times New Roman"/>
          <w:sz w:val="24"/>
          <w:szCs w:val="24"/>
        </w:rPr>
        <w:t xml:space="preserve">Education Code </w:t>
      </w:r>
      <w:r w:rsidR="00BD6922" w:rsidRPr="00CC24D5">
        <w:rPr>
          <w:rFonts w:ascii="Times New Roman" w:hAnsi="Times New Roman" w:cs="Times New Roman"/>
          <w:sz w:val="24"/>
          <w:szCs w:val="24"/>
        </w:rPr>
        <w:t>12.104(b)(2)(G</w:t>
      </w:r>
      <w:r w:rsidR="004C4097" w:rsidRPr="00CC24D5">
        <w:rPr>
          <w:rFonts w:ascii="Times New Roman" w:hAnsi="Times New Roman" w:cs="Times New Roman"/>
          <w:sz w:val="24"/>
          <w:szCs w:val="24"/>
        </w:rPr>
        <w:t>).</w:t>
      </w:r>
    </w:p>
    <w:p w14:paraId="7C86DE41" w14:textId="77777777" w:rsidR="004759AC" w:rsidRPr="00CC24D5" w:rsidRDefault="004759AC" w:rsidP="004759AC">
      <w:pPr>
        <w:spacing w:after="0" w:line="240" w:lineRule="auto"/>
        <w:jc w:val="both"/>
        <w:rPr>
          <w:rFonts w:ascii="Times New Roman" w:hAnsi="Times New Roman" w:cs="Times New Roman"/>
          <w:b/>
          <w:i/>
          <w:sz w:val="24"/>
          <w:szCs w:val="24"/>
        </w:rPr>
      </w:pPr>
    </w:p>
    <w:p w14:paraId="7F8AE29D"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Establishment of Bilingual Education and Special Language Program</w:t>
      </w:r>
    </w:p>
    <w:p w14:paraId="1BA2408A" w14:textId="77777777" w:rsidR="006A5B64" w:rsidRPr="00CC24D5" w:rsidRDefault="006A5B64" w:rsidP="004759AC">
      <w:pPr>
        <w:spacing w:after="0" w:line="240" w:lineRule="auto"/>
        <w:jc w:val="both"/>
        <w:rPr>
          <w:rFonts w:ascii="Times New Roman" w:hAnsi="Times New Roman" w:cs="Times New Roman"/>
          <w:sz w:val="24"/>
          <w:szCs w:val="24"/>
        </w:rPr>
      </w:pPr>
    </w:p>
    <w:p w14:paraId="38468FA0" w14:textId="2216725A" w:rsidR="003C2F8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4C4097" w:rsidRPr="00CC24D5">
        <w:rPr>
          <w:rFonts w:ascii="Times New Roman" w:hAnsi="Times New Roman" w:cs="Times New Roman"/>
          <w:sz w:val="24"/>
          <w:szCs w:val="24"/>
        </w:rPr>
        <w:t xml:space="preserve"> </w:t>
      </w:r>
      <w:r w:rsidR="00BD6922" w:rsidRPr="00CC24D5">
        <w:rPr>
          <w:rFonts w:ascii="Times New Roman" w:hAnsi="Times New Roman" w:cs="Times New Roman"/>
          <w:sz w:val="24"/>
          <w:szCs w:val="24"/>
        </w:rPr>
        <w:t xml:space="preserve">shall establish a BE or ESL program as required by </w:t>
      </w:r>
      <w:r w:rsidR="00764BD3" w:rsidRPr="00CC24D5">
        <w:rPr>
          <w:rFonts w:ascii="Times New Roman" w:hAnsi="Times New Roman" w:cs="Times New Roman"/>
          <w:sz w:val="24"/>
          <w:szCs w:val="24"/>
        </w:rPr>
        <w:t xml:space="preserve">Education Code Section </w:t>
      </w:r>
      <w:r w:rsidR="00BD6922" w:rsidRPr="00CC24D5">
        <w:rPr>
          <w:rFonts w:ascii="Times New Roman" w:hAnsi="Times New Roman" w:cs="Times New Roman"/>
          <w:sz w:val="24"/>
          <w:szCs w:val="24"/>
        </w:rPr>
        <w:t>29.053 (Establishment of Bilingual Education and Special Language Programs) and in accordance with the procedures established by the Texas Education Agency</w:t>
      </w:r>
      <w:r w:rsidR="00FC5355" w:rsidRPr="00CC24D5">
        <w:rPr>
          <w:rFonts w:ascii="Times New Roman" w:hAnsi="Times New Roman" w:cs="Times New Roman"/>
          <w:sz w:val="24"/>
          <w:szCs w:val="24"/>
        </w:rPr>
        <w:t xml:space="preserve"> (“TEA”)</w:t>
      </w:r>
      <w:r w:rsidR="00BD6922" w:rsidRPr="00CC24D5">
        <w:rPr>
          <w:rFonts w:ascii="Times New Roman" w:hAnsi="Times New Roman" w:cs="Times New Roman"/>
          <w:sz w:val="24"/>
          <w:szCs w:val="24"/>
        </w:rPr>
        <w:t xml:space="preserve">, unless otherwise excepted under </w:t>
      </w:r>
      <w:r w:rsidR="00764BD3" w:rsidRPr="00CC24D5">
        <w:rPr>
          <w:rFonts w:ascii="Times New Roman" w:hAnsi="Times New Roman" w:cs="Times New Roman"/>
          <w:sz w:val="24"/>
          <w:szCs w:val="24"/>
        </w:rPr>
        <w:t xml:space="preserve">Education Code </w:t>
      </w:r>
      <w:r w:rsidR="00BD6922" w:rsidRPr="00CC24D5">
        <w:rPr>
          <w:rFonts w:ascii="Times New Roman" w:hAnsi="Times New Roman" w:cs="Times New Roman"/>
          <w:sz w:val="24"/>
          <w:szCs w:val="24"/>
        </w:rPr>
        <w:t>29.054 (Exception).</w:t>
      </w:r>
    </w:p>
    <w:p w14:paraId="303AD59F" w14:textId="53E60532" w:rsidR="004759AC" w:rsidRPr="00CC24D5" w:rsidRDefault="004759AC" w:rsidP="004759AC">
      <w:pPr>
        <w:spacing w:after="0" w:line="240" w:lineRule="auto"/>
        <w:jc w:val="both"/>
        <w:rPr>
          <w:rFonts w:ascii="Times New Roman" w:hAnsi="Times New Roman" w:cs="Times New Roman"/>
          <w:sz w:val="24"/>
          <w:szCs w:val="24"/>
        </w:rPr>
      </w:pPr>
    </w:p>
    <w:p w14:paraId="32F85825"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Language Proficiency Assessment Committees</w:t>
      </w:r>
    </w:p>
    <w:p w14:paraId="36D19E88" w14:textId="77777777" w:rsidR="006A5B64" w:rsidRPr="00CC24D5" w:rsidRDefault="006A5B64" w:rsidP="004759AC">
      <w:pPr>
        <w:spacing w:after="0" w:line="240" w:lineRule="auto"/>
        <w:jc w:val="both"/>
        <w:rPr>
          <w:rFonts w:ascii="Times New Roman" w:hAnsi="Times New Roman" w:cs="Times New Roman"/>
          <w:sz w:val="24"/>
          <w:szCs w:val="24"/>
        </w:rPr>
      </w:pPr>
    </w:p>
    <w:p w14:paraId="1BBBAF1E" w14:textId="3DD8F51E" w:rsidR="003C2F8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4C4097" w:rsidRPr="00CC24D5">
        <w:rPr>
          <w:rFonts w:ascii="Times New Roman" w:hAnsi="Times New Roman" w:cs="Times New Roman"/>
          <w:sz w:val="24"/>
          <w:szCs w:val="24"/>
        </w:rPr>
        <w:t xml:space="preserve"> </w:t>
      </w:r>
      <w:r w:rsidR="00BD6922" w:rsidRPr="00CC24D5">
        <w:rPr>
          <w:rFonts w:ascii="Times New Roman" w:hAnsi="Times New Roman" w:cs="Times New Roman"/>
          <w:sz w:val="24"/>
          <w:szCs w:val="24"/>
        </w:rPr>
        <w:t>shall further establish a Language Proficiency Assessment Committee (</w:t>
      </w:r>
      <w:r w:rsidR="00FC5355" w:rsidRPr="00CC24D5">
        <w:rPr>
          <w:rFonts w:ascii="Times New Roman" w:hAnsi="Times New Roman" w:cs="Times New Roman"/>
          <w:sz w:val="24"/>
          <w:szCs w:val="24"/>
        </w:rPr>
        <w:t>“</w:t>
      </w:r>
      <w:r w:rsidR="00BD6922" w:rsidRPr="00CC24D5">
        <w:rPr>
          <w:rFonts w:ascii="Times New Roman" w:hAnsi="Times New Roman" w:cs="Times New Roman"/>
          <w:sz w:val="24"/>
          <w:szCs w:val="24"/>
        </w:rPr>
        <w:t>LPAC</w:t>
      </w:r>
      <w:r w:rsidR="00FC5355" w:rsidRPr="00CC24D5">
        <w:rPr>
          <w:rFonts w:ascii="Times New Roman" w:hAnsi="Times New Roman" w:cs="Times New Roman"/>
          <w:sz w:val="24"/>
          <w:szCs w:val="24"/>
        </w:rPr>
        <w:t>”</w:t>
      </w:r>
      <w:r w:rsidR="00BD6922" w:rsidRPr="00CC24D5">
        <w:rPr>
          <w:rFonts w:ascii="Times New Roman" w:hAnsi="Times New Roman" w:cs="Times New Roman"/>
          <w:sz w:val="24"/>
          <w:szCs w:val="24"/>
        </w:rPr>
        <w:t>) that complies</w:t>
      </w:r>
      <w:r w:rsidR="00A77FB4" w:rsidRPr="00CC24D5">
        <w:rPr>
          <w:rFonts w:ascii="Times New Roman" w:hAnsi="Times New Roman" w:cs="Times New Roman"/>
          <w:sz w:val="24"/>
          <w:szCs w:val="24"/>
        </w:rPr>
        <w:t xml:space="preserve"> with </w:t>
      </w:r>
      <w:r w:rsidR="00764BD3" w:rsidRPr="00CC24D5">
        <w:rPr>
          <w:rFonts w:ascii="Times New Roman" w:hAnsi="Times New Roman" w:cs="Times New Roman"/>
          <w:sz w:val="24"/>
          <w:szCs w:val="24"/>
        </w:rPr>
        <w:t xml:space="preserve">Education Code Section </w:t>
      </w:r>
      <w:r w:rsidR="00A77FB4" w:rsidRPr="00CC24D5">
        <w:rPr>
          <w:rFonts w:ascii="Times New Roman" w:hAnsi="Times New Roman" w:cs="Times New Roman"/>
          <w:sz w:val="24"/>
          <w:szCs w:val="24"/>
        </w:rPr>
        <w:t>29.063. The LPAC shall select the appropriate assessment option for each English language learner (ELL) in accordance with this subchapter. For each ELL who receives special education services, the student's admission, review, and dismissal (</w:t>
      </w:r>
      <w:r w:rsidR="00FC5355" w:rsidRPr="00CC24D5">
        <w:rPr>
          <w:rFonts w:ascii="Times New Roman" w:hAnsi="Times New Roman" w:cs="Times New Roman"/>
          <w:sz w:val="24"/>
          <w:szCs w:val="24"/>
        </w:rPr>
        <w:t>“</w:t>
      </w:r>
      <w:r w:rsidR="00A77FB4" w:rsidRPr="00CC24D5">
        <w:rPr>
          <w:rFonts w:ascii="Times New Roman" w:hAnsi="Times New Roman" w:cs="Times New Roman"/>
          <w:sz w:val="24"/>
          <w:szCs w:val="24"/>
        </w:rPr>
        <w:t>ARD</w:t>
      </w:r>
      <w:r w:rsidR="00FC5355" w:rsidRPr="00CC24D5">
        <w:rPr>
          <w:rFonts w:ascii="Times New Roman" w:hAnsi="Times New Roman" w:cs="Times New Roman"/>
          <w:sz w:val="24"/>
          <w:szCs w:val="24"/>
        </w:rPr>
        <w:t>”</w:t>
      </w:r>
      <w:r w:rsidR="00A77FB4" w:rsidRPr="00CC24D5">
        <w:rPr>
          <w:rFonts w:ascii="Times New Roman" w:hAnsi="Times New Roman" w:cs="Times New Roman"/>
          <w:sz w:val="24"/>
          <w:szCs w:val="24"/>
        </w:rPr>
        <w:t>) committee in conjunction with the student</w:t>
      </w:r>
      <w:r w:rsidR="00285CC6" w:rsidRPr="00CC24D5">
        <w:rPr>
          <w:rFonts w:ascii="Times New Roman" w:hAnsi="Times New Roman" w:cs="Times New Roman"/>
          <w:sz w:val="24"/>
          <w:szCs w:val="24"/>
        </w:rPr>
        <w:t>’</w:t>
      </w:r>
      <w:r w:rsidR="00A77FB4" w:rsidRPr="00CC24D5">
        <w:rPr>
          <w:rFonts w:ascii="Times New Roman" w:hAnsi="Times New Roman" w:cs="Times New Roman"/>
          <w:sz w:val="24"/>
          <w:szCs w:val="24"/>
        </w:rPr>
        <w:t>s LPAC shall select the appropriate assessments. The LPAC shall document the decisions and justifications in the student's permanent record file, and the ARD committee shall document the decisions and justifications in the student</w:t>
      </w:r>
      <w:r w:rsidR="00285CC6" w:rsidRPr="00CC24D5">
        <w:rPr>
          <w:rFonts w:ascii="Times New Roman" w:hAnsi="Times New Roman" w:cs="Times New Roman"/>
          <w:sz w:val="24"/>
          <w:szCs w:val="24"/>
        </w:rPr>
        <w:t>’</w:t>
      </w:r>
      <w:r w:rsidR="00A77FB4" w:rsidRPr="00CC24D5">
        <w:rPr>
          <w:rFonts w:ascii="Times New Roman" w:hAnsi="Times New Roman" w:cs="Times New Roman"/>
          <w:sz w:val="24"/>
          <w:szCs w:val="24"/>
        </w:rPr>
        <w:t xml:space="preserve">s individualized education program. Assessment decisions shall be made on an individual student basis and in accordance with administrative procedures established by the TEA. </w:t>
      </w:r>
    </w:p>
    <w:p w14:paraId="67B16A63" w14:textId="77777777" w:rsidR="003C2F82" w:rsidRPr="00CC24D5" w:rsidRDefault="003C2F82" w:rsidP="004759AC">
      <w:pPr>
        <w:spacing w:after="0" w:line="240" w:lineRule="auto"/>
        <w:jc w:val="both"/>
        <w:rPr>
          <w:rFonts w:ascii="Times New Roman" w:hAnsi="Times New Roman" w:cs="Times New Roman"/>
          <w:sz w:val="24"/>
          <w:szCs w:val="24"/>
        </w:rPr>
      </w:pPr>
    </w:p>
    <w:p w14:paraId="2F917DA9" w14:textId="0F76C36C" w:rsidR="00BD6922" w:rsidRPr="00CC24D5" w:rsidRDefault="00A77FB4" w:rsidP="004759AC">
      <w:pPr>
        <w:spacing w:after="0" w:line="240" w:lineRule="auto"/>
        <w:jc w:val="both"/>
        <w:rPr>
          <w:rFonts w:ascii="Times New Roman" w:hAnsi="Times New Roman" w:cs="Times New Roman"/>
          <w:b/>
          <w:i/>
          <w:iCs/>
          <w:sz w:val="24"/>
          <w:szCs w:val="24"/>
        </w:rPr>
      </w:pPr>
      <w:r w:rsidRPr="00CC24D5">
        <w:rPr>
          <w:rFonts w:ascii="Times New Roman" w:hAnsi="Times New Roman" w:cs="Times New Roman"/>
          <w:i/>
          <w:iCs/>
          <w:sz w:val="24"/>
          <w:szCs w:val="24"/>
        </w:rPr>
        <w:t>19</w:t>
      </w:r>
      <w:r w:rsidR="00285CC6" w:rsidRPr="00CC24D5">
        <w:rPr>
          <w:rFonts w:ascii="Times New Roman" w:hAnsi="Times New Roman" w:cs="Times New Roman"/>
          <w:i/>
          <w:iCs/>
          <w:sz w:val="24"/>
          <w:szCs w:val="24"/>
        </w:rPr>
        <w:t> </w:t>
      </w:r>
      <w:r w:rsidR="003C2F82" w:rsidRPr="00CC24D5">
        <w:rPr>
          <w:rFonts w:ascii="Times New Roman" w:hAnsi="Times New Roman" w:cs="Times New Roman"/>
          <w:i/>
          <w:iCs/>
          <w:sz w:val="24"/>
          <w:szCs w:val="24"/>
        </w:rPr>
        <w:t>TAC</w:t>
      </w:r>
      <w:r w:rsidR="00285CC6" w:rsidRPr="00CC24D5">
        <w:rPr>
          <w:rFonts w:ascii="Times New Roman" w:hAnsi="Times New Roman" w:cs="Times New Roman"/>
          <w:i/>
          <w:iCs/>
          <w:sz w:val="24"/>
          <w:szCs w:val="24"/>
        </w:rPr>
        <w:t> </w:t>
      </w:r>
      <w:r w:rsidRPr="00CC24D5">
        <w:rPr>
          <w:rFonts w:ascii="Times New Roman" w:hAnsi="Times New Roman" w:cs="Times New Roman"/>
          <w:i/>
          <w:iCs/>
          <w:sz w:val="24"/>
          <w:szCs w:val="24"/>
        </w:rPr>
        <w:t>101.1005(a).</w:t>
      </w:r>
    </w:p>
    <w:p w14:paraId="25F2E6D2" w14:textId="77777777" w:rsidR="00BD6922" w:rsidRPr="00CC24D5" w:rsidRDefault="00BD6922" w:rsidP="00285CC6">
      <w:pPr>
        <w:pStyle w:val="PolicySection"/>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Program Content; Method of Instruction</w:t>
      </w:r>
    </w:p>
    <w:p w14:paraId="0F34DA21" w14:textId="77777777" w:rsidR="006A5B64" w:rsidRPr="00CC24D5" w:rsidRDefault="006A5B64" w:rsidP="00285CC6">
      <w:pPr>
        <w:keepNext/>
        <w:spacing w:after="0" w:line="240" w:lineRule="auto"/>
        <w:jc w:val="both"/>
        <w:rPr>
          <w:rFonts w:ascii="Times New Roman" w:hAnsi="Times New Roman" w:cs="Times New Roman"/>
          <w:sz w:val="24"/>
          <w:szCs w:val="24"/>
        </w:rPr>
      </w:pPr>
    </w:p>
    <w:p w14:paraId="426162C5" w14:textId="0A9CFAE3" w:rsidR="00BD692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BD6922" w:rsidRPr="00CC24D5">
        <w:rPr>
          <w:rFonts w:ascii="Times New Roman" w:hAnsi="Times New Roman" w:cs="Times New Roman"/>
          <w:sz w:val="24"/>
          <w:szCs w:val="24"/>
        </w:rPr>
        <w:t xml:space="preserve">’s </w:t>
      </w:r>
      <w:r w:rsidR="004C4097" w:rsidRPr="00CC24D5">
        <w:rPr>
          <w:rFonts w:ascii="Times New Roman" w:hAnsi="Times New Roman" w:cs="Times New Roman"/>
          <w:sz w:val="24"/>
          <w:szCs w:val="24"/>
        </w:rPr>
        <w:t xml:space="preserve">bilingual education </w:t>
      </w:r>
      <w:r w:rsidR="00BD6922" w:rsidRPr="00CC24D5">
        <w:rPr>
          <w:rFonts w:ascii="Times New Roman" w:hAnsi="Times New Roman" w:cs="Times New Roman"/>
          <w:sz w:val="24"/>
          <w:szCs w:val="24"/>
        </w:rPr>
        <w:t>program</w:t>
      </w:r>
      <w:r w:rsidR="004C4097" w:rsidRPr="00CC24D5">
        <w:rPr>
          <w:rFonts w:ascii="Times New Roman" w:hAnsi="Times New Roman" w:cs="Times New Roman"/>
          <w:sz w:val="24"/>
          <w:szCs w:val="24"/>
        </w:rPr>
        <w:t>’s</w:t>
      </w:r>
      <w:r w:rsidR="00BD6922" w:rsidRPr="00CC24D5">
        <w:rPr>
          <w:rFonts w:ascii="Times New Roman" w:hAnsi="Times New Roman" w:cs="Times New Roman"/>
          <w:sz w:val="24"/>
          <w:szCs w:val="24"/>
        </w:rPr>
        <w:t xml:space="preserve"> content and instruction shall comply with </w:t>
      </w:r>
      <w:r w:rsidR="003C2F82" w:rsidRPr="00CC24D5">
        <w:rPr>
          <w:rFonts w:ascii="Times New Roman" w:hAnsi="Times New Roman" w:cs="Times New Roman"/>
          <w:sz w:val="24"/>
          <w:szCs w:val="24"/>
        </w:rPr>
        <w:t xml:space="preserve">Education Code Section </w:t>
      </w:r>
      <w:r w:rsidR="00BD6922" w:rsidRPr="00CC24D5">
        <w:rPr>
          <w:rFonts w:ascii="Times New Roman" w:hAnsi="Times New Roman" w:cs="Times New Roman"/>
          <w:sz w:val="24"/>
          <w:szCs w:val="24"/>
        </w:rPr>
        <w:t>29.055.</w:t>
      </w:r>
    </w:p>
    <w:p w14:paraId="1F46D643" w14:textId="77777777" w:rsidR="004759AC" w:rsidRPr="00CC24D5" w:rsidRDefault="004759AC" w:rsidP="004759AC">
      <w:pPr>
        <w:spacing w:after="0" w:line="240" w:lineRule="auto"/>
        <w:jc w:val="both"/>
        <w:rPr>
          <w:rFonts w:ascii="Times New Roman" w:hAnsi="Times New Roman" w:cs="Times New Roman"/>
          <w:sz w:val="24"/>
          <w:szCs w:val="24"/>
        </w:rPr>
      </w:pPr>
    </w:p>
    <w:p w14:paraId="67CC4109"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Enrollment of Students in Program</w:t>
      </w:r>
    </w:p>
    <w:p w14:paraId="03DDBE64" w14:textId="77777777" w:rsidR="006A5B64" w:rsidRPr="00CC24D5" w:rsidRDefault="006A5B64" w:rsidP="004759AC">
      <w:pPr>
        <w:spacing w:after="0" w:line="240" w:lineRule="auto"/>
        <w:jc w:val="both"/>
        <w:rPr>
          <w:rFonts w:ascii="Times New Roman" w:hAnsi="Times New Roman" w:cs="Times New Roman"/>
          <w:sz w:val="24"/>
          <w:szCs w:val="24"/>
        </w:rPr>
      </w:pPr>
    </w:p>
    <w:p w14:paraId="2753635E" w14:textId="2BBDE1DC" w:rsidR="003C2F8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BD6922" w:rsidRPr="00CC24D5">
        <w:rPr>
          <w:rFonts w:ascii="Times New Roman" w:hAnsi="Times New Roman" w:cs="Times New Roman"/>
          <w:sz w:val="24"/>
          <w:szCs w:val="24"/>
        </w:rPr>
        <w:t xml:space="preserve"> shall comply with the TEA criteria for identification, assessment, and classification of </w:t>
      </w:r>
      <w:r w:rsidR="00B616CB" w:rsidRPr="00CC24D5">
        <w:rPr>
          <w:rFonts w:ascii="Times New Roman" w:hAnsi="Times New Roman" w:cs="Times New Roman"/>
          <w:sz w:val="24"/>
          <w:szCs w:val="24"/>
        </w:rPr>
        <w:t>emergent bilingual students</w:t>
      </w:r>
      <w:r w:rsidR="00BD6922" w:rsidRPr="00CC24D5">
        <w:rPr>
          <w:rFonts w:ascii="Times New Roman" w:hAnsi="Times New Roman" w:cs="Times New Roman"/>
          <w:sz w:val="24"/>
          <w:szCs w:val="24"/>
        </w:rPr>
        <w:t xml:space="preserve"> eligible for entry into the program or exit from the program.</w:t>
      </w:r>
    </w:p>
    <w:p w14:paraId="3E8FC5E8" w14:textId="77777777" w:rsidR="003C2F82" w:rsidRPr="00CC24D5" w:rsidRDefault="003C2F82" w:rsidP="004759AC">
      <w:pPr>
        <w:spacing w:after="0" w:line="240" w:lineRule="auto"/>
        <w:jc w:val="both"/>
        <w:rPr>
          <w:rFonts w:ascii="Times New Roman" w:hAnsi="Times New Roman" w:cs="Times New Roman"/>
          <w:sz w:val="24"/>
          <w:szCs w:val="24"/>
        </w:rPr>
      </w:pPr>
    </w:p>
    <w:p w14:paraId="5663C59E" w14:textId="66FA3567" w:rsidR="00BD6922" w:rsidRPr="00CC24D5" w:rsidRDefault="003C2F8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i/>
          <w:iCs/>
          <w:sz w:val="24"/>
          <w:szCs w:val="24"/>
        </w:rPr>
        <w:t xml:space="preserve">Education Code </w:t>
      </w:r>
      <w:r w:rsidR="00BD6922" w:rsidRPr="00CC24D5">
        <w:rPr>
          <w:rFonts w:ascii="Times New Roman" w:hAnsi="Times New Roman" w:cs="Times New Roman"/>
          <w:i/>
          <w:iCs/>
          <w:sz w:val="24"/>
          <w:szCs w:val="24"/>
        </w:rPr>
        <w:t>29.056(a)</w:t>
      </w:r>
      <w:r w:rsidR="00FA0C00" w:rsidRPr="00CC24D5">
        <w:rPr>
          <w:rFonts w:ascii="Times New Roman" w:hAnsi="Times New Roman" w:cs="Times New Roman"/>
          <w:i/>
          <w:iCs/>
          <w:sz w:val="24"/>
          <w:szCs w:val="24"/>
        </w:rPr>
        <w:t>; 19 TAC 89.1226</w:t>
      </w:r>
      <w:r w:rsidRPr="00CC24D5">
        <w:rPr>
          <w:rFonts w:ascii="Times New Roman" w:hAnsi="Times New Roman" w:cs="Times New Roman"/>
          <w:i/>
          <w:iCs/>
          <w:sz w:val="24"/>
          <w:szCs w:val="24"/>
        </w:rPr>
        <w:t>.</w:t>
      </w:r>
    </w:p>
    <w:p w14:paraId="7B96804F" w14:textId="77777777" w:rsidR="004759AC" w:rsidRPr="00CC24D5" w:rsidRDefault="004759AC" w:rsidP="004759AC">
      <w:pPr>
        <w:spacing w:after="0" w:line="240" w:lineRule="auto"/>
        <w:jc w:val="both"/>
        <w:rPr>
          <w:rFonts w:ascii="Times New Roman" w:hAnsi="Times New Roman" w:cs="Times New Roman"/>
          <w:sz w:val="24"/>
          <w:szCs w:val="24"/>
        </w:rPr>
      </w:pPr>
    </w:p>
    <w:p w14:paraId="54B4FB92" w14:textId="580C2569" w:rsidR="003C2F82" w:rsidRPr="00CC24D5" w:rsidRDefault="00BD692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The student’s parent must approve a student’s entry into the program, exit from the program, or placement in the program.</w:t>
      </w:r>
      <w:r w:rsidR="00285CC6" w:rsidRPr="00CC24D5">
        <w:rPr>
          <w:rFonts w:ascii="Times New Roman" w:hAnsi="Times New Roman" w:cs="Times New Roman"/>
          <w:sz w:val="24"/>
          <w:szCs w:val="24"/>
        </w:rPr>
        <w:t xml:space="preserve"> </w:t>
      </w:r>
      <w:r w:rsidRPr="00CC24D5">
        <w:rPr>
          <w:rFonts w:ascii="Times New Roman" w:hAnsi="Times New Roman" w:cs="Times New Roman"/>
          <w:sz w:val="24"/>
          <w:szCs w:val="24"/>
        </w:rPr>
        <w:t xml:space="preserve">The open-enrollment charter school or parent may appeal the decision under </w:t>
      </w:r>
      <w:r w:rsidR="003C2F82" w:rsidRPr="00CC24D5">
        <w:rPr>
          <w:rFonts w:ascii="Times New Roman" w:hAnsi="Times New Roman" w:cs="Times New Roman"/>
          <w:sz w:val="24"/>
          <w:szCs w:val="24"/>
        </w:rPr>
        <w:t xml:space="preserve">Education Code Section </w:t>
      </w:r>
      <w:r w:rsidRPr="00CC24D5">
        <w:rPr>
          <w:rFonts w:ascii="Times New Roman" w:hAnsi="Times New Roman" w:cs="Times New Roman"/>
          <w:sz w:val="24"/>
          <w:szCs w:val="24"/>
        </w:rPr>
        <w:t>29.064.</w:t>
      </w:r>
    </w:p>
    <w:p w14:paraId="0614A8C8" w14:textId="77777777" w:rsidR="003C2F82" w:rsidRPr="00CC24D5" w:rsidRDefault="003C2F82" w:rsidP="004759AC">
      <w:pPr>
        <w:spacing w:after="0" w:line="240" w:lineRule="auto"/>
        <w:jc w:val="both"/>
        <w:rPr>
          <w:rFonts w:ascii="Times New Roman" w:hAnsi="Times New Roman" w:cs="Times New Roman"/>
          <w:sz w:val="24"/>
          <w:szCs w:val="24"/>
        </w:rPr>
      </w:pPr>
    </w:p>
    <w:p w14:paraId="5C28A273" w14:textId="3A623A9D" w:rsidR="00BD6922" w:rsidRPr="00CC24D5" w:rsidRDefault="003C2F82" w:rsidP="004759AC">
      <w:pPr>
        <w:spacing w:after="0" w:line="240" w:lineRule="auto"/>
        <w:jc w:val="both"/>
        <w:rPr>
          <w:rFonts w:ascii="Times New Roman" w:hAnsi="Times New Roman" w:cs="Times New Roman"/>
          <w:i/>
          <w:iCs/>
          <w:sz w:val="24"/>
          <w:szCs w:val="24"/>
        </w:rPr>
      </w:pPr>
      <w:r w:rsidRPr="00CC24D5">
        <w:rPr>
          <w:rFonts w:ascii="Times New Roman" w:hAnsi="Times New Roman" w:cs="Times New Roman"/>
          <w:i/>
          <w:iCs/>
          <w:sz w:val="24"/>
          <w:szCs w:val="24"/>
        </w:rPr>
        <w:t xml:space="preserve">Education Code </w:t>
      </w:r>
      <w:r w:rsidR="00BD6922" w:rsidRPr="00CC24D5">
        <w:rPr>
          <w:rFonts w:ascii="Times New Roman" w:hAnsi="Times New Roman" w:cs="Times New Roman"/>
          <w:i/>
          <w:iCs/>
          <w:sz w:val="24"/>
          <w:szCs w:val="24"/>
        </w:rPr>
        <w:t>29.056(a)</w:t>
      </w:r>
      <w:r w:rsidRPr="00CC24D5">
        <w:rPr>
          <w:rFonts w:ascii="Times New Roman" w:hAnsi="Times New Roman" w:cs="Times New Roman"/>
          <w:i/>
          <w:iCs/>
          <w:sz w:val="24"/>
          <w:szCs w:val="24"/>
        </w:rPr>
        <w:t>.</w:t>
      </w:r>
    </w:p>
    <w:p w14:paraId="57C54AD6" w14:textId="77777777" w:rsidR="004759AC" w:rsidRPr="00CC24D5" w:rsidRDefault="004759AC" w:rsidP="004759AC">
      <w:pPr>
        <w:spacing w:after="0" w:line="240" w:lineRule="auto"/>
        <w:jc w:val="both"/>
        <w:rPr>
          <w:rFonts w:ascii="Times New Roman" w:hAnsi="Times New Roman" w:cs="Times New Roman"/>
          <w:sz w:val="24"/>
          <w:szCs w:val="24"/>
        </w:rPr>
      </w:pPr>
    </w:p>
    <w:p w14:paraId="28C4EEA3" w14:textId="2C80B21A" w:rsidR="00BD692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285CC6" w:rsidRPr="00CC24D5">
        <w:rPr>
          <w:rStyle w:val="size21"/>
          <w:rFonts w:ascii="Times New Roman" w:hAnsi="Times New Roman" w:cs="Times New Roman"/>
          <w:sz w:val="24"/>
          <w:szCs w:val="24"/>
        </w:rPr>
        <w:t>,</w:t>
      </w:r>
      <w:r w:rsidR="00BD6922" w:rsidRPr="00CC24D5">
        <w:rPr>
          <w:rFonts w:ascii="Times New Roman" w:hAnsi="Times New Roman" w:cs="Times New Roman"/>
          <w:sz w:val="24"/>
          <w:szCs w:val="24"/>
        </w:rPr>
        <w:t xml:space="preserve"> through its LPAC</w:t>
      </w:r>
      <w:r w:rsidR="00285CC6" w:rsidRPr="00CC24D5">
        <w:rPr>
          <w:rFonts w:ascii="Times New Roman" w:hAnsi="Times New Roman" w:cs="Times New Roman"/>
          <w:sz w:val="24"/>
          <w:szCs w:val="24"/>
        </w:rPr>
        <w:t>,</w:t>
      </w:r>
      <w:r w:rsidR="00BD6922" w:rsidRPr="00CC24D5">
        <w:rPr>
          <w:rFonts w:ascii="Times New Roman" w:hAnsi="Times New Roman" w:cs="Times New Roman"/>
          <w:sz w:val="24"/>
          <w:szCs w:val="24"/>
        </w:rPr>
        <w:t xml:space="preserve"> shall evaluate and consider reenrollment of students who have transferred out of a bilingual education or special language program under </w:t>
      </w:r>
      <w:r w:rsidR="003C2F82" w:rsidRPr="00CC24D5">
        <w:rPr>
          <w:rFonts w:ascii="Times New Roman" w:hAnsi="Times New Roman" w:cs="Times New Roman"/>
          <w:sz w:val="24"/>
          <w:szCs w:val="24"/>
        </w:rPr>
        <w:t xml:space="preserve">Education Code Section </w:t>
      </w:r>
      <w:r w:rsidR="00BD6922" w:rsidRPr="00CC24D5">
        <w:rPr>
          <w:rFonts w:ascii="Times New Roman" w:hAnsi="Times New Roman" w:cs="Times New Roman"/>
          <w:sz w:val="24"/>
          <w:szCs w:val="24"/>
        </w:rPr>
        <w:t>29.056(</w:t>
      </w:r>
      <w:r w:rsidR="003E448C" w:rsidRPr="00CC24D5">
        <w:rPr>
          <w:rFonts w:ascii="Times New Roman" w:hAnsi="Times New Roman" w:cs="Times New Roman"/>
          <w:sz w:val="24"/>
          <w:szCs w:val="24"/>
        </w:rPr>
        <w:t>h</w:t>
      </w:r>
      <w:r w:rsidR="00BD6922" w:rsidRPr="00CC24D5">
        <w:rPr>
          <w:rFonts w:ascii="Times New Roman" w:hAnsi="Times New Roman" w:cs="Times New Roman"/>
          <w:sz w:val="24"/>
          <w:szCs w:val="24"/>
        </w:rPr>
        <w:t xml:space="preserve">) as required </w:t>
      </w:r>
      <w:r w:rsidR="003C2F82" w:rsidRPr="00CC24D5">
        <w:rPr>
          <w:rFonts w:ascii="Times New Roman" w:hAnsi="Times New Roman" w:cs="Times New Roman"/>
          <w:sz w:val="24"/>
          <w:szCs w:val="24"/>
        </w:rPr>
        <w:t xml:space="preserve">by Education Code Section </w:t>
      </w:r>
      <w:r w:rsidR="00BD6922" w:rsidRPr="00CC24D5">
        <w:rPr>
          <w:rFonts w:ascii="Times New Roman" w:hAnsi="Times New Roman" w:cs="Times New Roman"/>
          <w:sz w:val="24"/>
          <w:szCs w:val="24"/>
        </w:rPr>
        <w:t>29.0561.</w:t>
      </w:r>
    </w:p>
    <w:p w14:paraId="46D4E290" w14:textId="77777777" w:rsidR="004759AC" w:rsidRPr="00CC24D5" w:rsidRDefault="004759AC" w:rsidP="004759AC">
      <w:pPr>
        <w:spacing w:after="0" w:line="240" w:lineRule="auto"/>
        <w:jc w:val="both"/>
        <w:rPr>
          <w:rFonts w:ascii="Times New Roman" w:hAnsi="Times New Roman" w:cs="Times New Roman"/>
          <w:sz w:val="24"/>
          <w:szCs w:val="24"/>
        </w:rPr>
      </w:pPr>
    </w:p>
    <w:p w14:paraId="75E9313E"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Facilities; Classes</w:t>
      </w:r>
    </w:p>
    <w:p w14:paraId="6CDDC769" w14:textId="77777777" w:rsidR="006A5B64" w:rsidRPr="00CC24D5" w:rsidRDefault="006A5B64" w:rsidP="004759AC">
      <w:pPr>
        <w:spacing w:after="0" w:line="240" w:lineRule="auto"/>
        <w:jc w:val="both"/>
        <w:rPr>
          <w:rFonts w:ascii="Times New Roman" w:hAnsi="Times New Roman" w:cs="Times New Roman"/>
          <w:sz w:val="24"/>
          <w:szCs w:val="24"/>
        </w:rPr>
      </w:pPr>
    </w:p>
    <w:p w14:paraId="365DC9C6" w14:textId="2CACC1D6" w:rsidR="003C2F8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3E448C" w:rsidRPr="00CC24D5">
        <w:rPr>
          <w:rFonts w:ascii="Times New Roman" w:hAnsi="Times New Roman" w:cs="Times New Roman"/>
          <w:sz w:val="24"/>
          <w:szCs w:val="24"/>
        </w:rPr>
        <w:t xml:space="preserve"> shall </w:t>
      </w:r>
      <w:r w:rsidR="00BD6922" w:rsidRPr="00CC24D5">
        <w:rPr>
          <w:rFonts w:ascii="Times New Roman" w:hAnsi="Times New Roman" w:cs="Times New Roman"/>
          <w:sz w:val="24"/>
          <w:szCs w:val="24"/>
        </w:rPr>
        <w:t xml:space="preserve">ensure that bilingual education and special language programs </w:t>
      </w:r>
      <w:proofErr w:type="gramStart"/>
      <w:r w:rsidR="00BD6922" w:rsidRPr="00CC24D5">
        <w:rPr>
          <w:rFonts w:ascii="Times New Roman" w:hAnsi="Times New Roman" w:cs="Times New Roman"/>
          <w:sz w:val="24"/>
          <w:szCs w:val="24"/>
        </w:rPr>
        <w:t>are located in</w:t>
      </w:r>
      <w:proofErr w:type="gramEnd"/>
      <w:r w:rsidR="00BD6922" w:rsidRPr="00CC24D5">
        <w:rPr>
          <w:rFonts w:ascii="Times New Roman" w:hAnsi="Times New Roman" w:cs="Times New Roman"/>
          <w:sz w:val="24"/>
          <w:szCs w:val="24"/>
        </w:rPr>
        <w:t xml:space="preserve"> the regular public charter school rather than in separate facilities.</w:t>
      </w:r>
    </w:p>
    <w:p w14:paraId="2D769856" w14:textId="77777777" w:rsidR="003C2F82" w:rsidRPr="00CC24D5" w:rsidRDefault="003C2F82" w:rsidP="004759AC">
      <w:pPr>
        <w:spacing w:after="0" w:line="240" w:lineRule="auto"/>
        <w:jc w:val="both"/>
        <w:rPr>
          <w:rFonts w:ascii="Times New Roman" w:hAnsi="Times New Roman" w:cs="Times New Roman"/>
          <w:sz w:val="24"/>
          <w:szCs w:val="24"/>
        </w:rPr>
      </w:pPr>
    </w:p>
    <w:p w14:paraId="0A856EB9" w14:textId="58AEC7CE" w:rsidR="00BD6922" w:rsidRPr="00CC24D5" w:rsidRDefault="003C2F82" w:rsidP="004759AC">
      <w:pPr>
        <w:spacing w:after="0" w:line="240" w:lineRule="auto"/>
        <w:jc w:val="both"/>
        <w:rPr>
          <w:rFonts w:ascii="Times New Roman" w:hAnsi="Times New Roman" w:cs="Times New Roman"/>
          <w:i/>
          <w:iCs/>
          <w:sz w:val="24"/>
          <w:szCs w:val="24"/>
        </w:rPr>
      </w:pPr>
      <w:r w:rsidRPr="00CC24D5">
        <w:rPr>
          <w:rFonts w:ascii="Times New Roman" w:hAnsi="Times New Roman" w:cs="Times New Roman"/>
          <w:i/>
          <w:iCs/>
          <w:sz w:val="24"/>
          <w:szCs w:val="24"/>
        </w:rPr>
        <w:t xml:space="preserve">Education Code </w:t>
      </w:r>
      <w:r w:rsidR="00BD6922" w:rsidRPr="00CC24D5">
        <w:rPr>
          <w:rFonts w:ascii="Times New Roman" w:hAnsi="Times New Roman" w:cs="Times New Roman"/>
          <w:i/>
          <w:iCs/>
          <w:sz w:val="24"/>
          <w:szCs w:val="24"/>
        </w:rPr>
        <w:t>29.057</w:t>
      </w:r>
      <w:r w:rsidRPr="00CC24D5">
        <w:rPr>
          <w:rFonts w:ascii="Times New Roman" w:hAnsi="Times New Roman" w:cs="Times New Roman"/>
          <w:i/>
          <w:iCs/>
          <w:sz w:val="24"/>
          <w:szCs w:val="24"/>
        </w:rPr>
        <w:t>.</w:t>
      </w:r>
    </w:p>
    <w:p w14:paraId="3BF558DE" w14:textId="77777777" w:rsidR="00BD6922" w:rsidRPr="00CC24D5" w:rsidRDefault="00BD6922" w:rsidP="004759AC">
      <w:pPr>
        <w:spacing w:after="0" w:line="240" w:lineRule="auto"/>
        <w:jc w:val="both"/>
        <w:rPr>
          <w:rFonts w:ascii="Times New Roman" w:hAnsi="Times New Roman" w:cs="Times New Roman"/>
          <w:sz w:val="24"/>
          <w:szCs w:val="24"/>
        </w:rPr>
      </w:pPr>
    </w:p>
    <w:p w14:paraId="30E30B9A" w14:textId="310EC973" w:rsidR="00BD6922" w:rsidRPr="00CC24D5" w:rsidRDefault="00BD6922" w:rsidP="006A5B64">
      <w:pPr>
        <w:pStyle w:val="PolicySection"/>
        <w:keepNext w:val="0"/>
        <w:widowControl w:val="0"/>
        <w:numPr>
          <w:ilvl w:val="0"/>
          <w:numId w:val="39"/>
        </w:numPr>
        <w:adjustRightInd w:val="0"/>
        <w:spacing w:after="0"/>
        <w:ind w:left="1260" w:hanging="126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 xml:space="preserve">Enrollment of Students Who </w:t>
      </w:r>
      <w:r w:rsidR="00745EB1" w:rsidRPr="00CC24D5">
        <w:rPr>
          <w:rFonts w:ascii="Times New Roman" w:hAnsi="Times New Roman" w:cs="Times New Roman"/>
          <w:smallCaps/>
          <w:color w:val="000000" w:themeColor="text1"/>
          <w:kern w:val="0"/>
          <w:u w:val="single"/>
        </w:rPr>
        <w:t>Are Not Emergent Bilingual Students.</w:t>
      </w:r>
    </w:p>
    <w:p w14:paraId="515047EE" w14:textId="77777777" w:rsidR="006A5B64" w:rsidRPr="00CC24D5" w:rsidRDefault="006A5B64" w:rsidP="004759AC">
      <w:pPr>
        <w:spacing w:after="0" w:line="240" w:lineRule="auto"/>
        <w:jc w:val="both"/>
        <w:rPr>
          <w:rFonts w:ascii="Times New Roman" w:hAnsi="Times New Roman" w:cs="Times New Roman"/>
          <w:sz w:val="24"/>
          <w:szCs w:val="24"/>
        </w:rPr>
      </w:pPr>
    </w:p>
    <w:p w14:paraId="6438F4E6" w14:textId="3D63C842" w:rsidR="003C2F8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B54DEE" w:rsidRPr="00CC24D5">
        <w:rPr>
          <w:rFonts w:ascii="Times New Roman" w:hAnsi="Times New Roman" w:cs="Times New Roman"/>
          <w:sz w:val="24"/>
          <w:szCs w:val="24"/>
        </w:rPr>
        <w:t xml:space="preserve"> </w:t>
      </w:r>
      <w:r w:rsidR="00BD6922" w:rsidRPr="00CC24D5">
        <w:rPr>
          <w:rFonts w:ascii="Times New Roman" w:hAnsi="Times New Roman" w:cs="Times New Roman"/>
          <w:sz w:val="24"/>
          <w:szCs w:val="24"/>
        </w:rPr>
        <w:t>ensures that enrollment of students who do not have limited English proficiency may occur only if the requirements of</w:t>
      </w:r>
      <w:r w:rsidR="00745EB1" w:rsidRPr="00CC24D5">
        <w:rPr>
          <w:rFonts w:ascii="Times New Roman" w:hAnsi="Times New Roman" w:cs="Times New Roman"/>
          <w:sz w:val="24"/>
          <w:szCs w:val="24"/>
        </w:rPr>
        <w:t xml:space="preserve"> Education Code Section</w:t>
      </w:r>
      <w:r w:rsidR="00BD6922" w:rsidRPr="00CC24D5">
        <w:rPr>
          <w:rFonts w:ascii="Times New Roman" w:hAnsi="Times New Roman" w:cs="Times New Roman"/>
          <w:sz w:val="24"/>
          <w:szCs w:val="24"/>
        </w:rPr>
        <w:t>29.058 are met.</w:t>
      </w:r>
    </w:p>
    <w:p w14:paraId="4A16F666" w14:textId="77777777" w:rsidR="003C2F82" w:rsidRPr="00CC24D5" w:rsidRDefault="003C2F82" w:rsidP="004759AC">
      <w:pPr>
        <w:spacing w:after="0" w:line="240" w:lineRule="auto"/>
        <w:jc w:val="both"/>
        <w:rPr>
          <w:rFonts w:ascii="Times New Roman" w:hAnsi="Times New Roman" w:cs="Times New Roman"/>
          <w:sz w:val="24"/>
          <w:szCs w:val="24"/>
        </w:rPr>
      </w:pPr>
    </w:p>
    <w:p w14:paraId="7F70133A" w14:textId="090E4894" w:rsidR="00BD6922" w:rsidRPr="00CC24D5" w:rsidRDefault="003C2F82" w:rsidP="004759AC">
      <w:pPr>
        <w:spacing w:after="0" w:line="240" w:lineRule="auto"/>
        <w:jc w:val="both"/>
        <w:rPr>
          <w:rFonts w:ascii="Times New Roman" w:hAnsi="Times New Roman" w:cs="Times New Roman"/>
          <w:i/>
          <w:iCs/>
          <w:sz w:val="24"/>
          <w:szCs w:val="24"/>
        </w:rPr>
      </w:pPr>
      <w:r w:rsidRPr="00CC24D5">
        <w:rPr>
          <w:rFonts w:ascii="Times New Roman" w:hAnsi="Times New Roman" w:cs="Times New Roman"/>
          <w:i/>
          <w:iCs/>
          <w:sz w:val="24"/>
          <w:szCs w:val="24"/>
        </w:rPr>
        <w:t xml:space="preserve">Education Code </w:t>
      </w:r>
      <w:r w:rsidR="00BD6922" w:rsidRPr="00CC24D5">
        <w:rPr>
          <w:rFonts w:ascii="Times New Roman" w:hAnsi="Times New Roman" w:cs="Times New Roman"/>
          <w:i/>
          <w:iCs/>
          <w:sz w:val="24"/>
          <w:szCs w:val="24"/>
        </w:rPr>
        <w:t>29.058</w:t>
      </w:r>
      <w:r w:rsidRPr="00CC24D5">
        <w:rPr>
          <w:rFonts w:ascii="Times New Roman" w:hAnsi="Times New Roman" w:cs="Times New Roman"/>
          <w:i/>
          <w:iCs/>
          <w:sz w:val="24"/>
          <w:szCs w:val="24"/>
        </w:rPr>
        <w:t>.</w:t>
      </w:r>
    </w:p>
    <w:p w14:paraId="0403105D" w14:textId="77777777" w:rsidR="00293EFF" w:rsidRPr="00CC24D5" w:rsidRDefault="00293EFF" w:rsidP="004759AC">
      <w:pPr>
        <w:spacing w:after="0" w:line="240" w:lineRule="auto"/>
        <w:jc w:val="both"/>
        <w:rPr>
          <w:rFonts w:ascii="Times New Roman" w:hAnsi="Times New Roman" w:cs="Times New Roman"/>
          <w:i/>
          <w:iCs/>
          <w:sz w:val="24"/>
          <w:szCs w:val="24"/>
        </w:rPr>
      </w:pPr>
    </w:p>
    <w:p w14:paraId="2444872E"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Cooperation among Schools</w:t>
      </w:r>
    </w:p>
    <w:p w14:paraId="75D99D9F" w14:textId="77777777" w:rsidR="006A5B64" w:rsidRPr="00CC24D5" w:rsidRDefault="006A5B64" w:rsidP="004759AC">
      <w:pPr>
        <w:spacing w:after="0" w:line="240" w:lineRule="auto"/>
        <w:jc w:val="both"/>
        <w:rPr>
          <w:rFonts w:ascii="Times New Roman" w:hAnsi="Times New Roman" w:cs="Times New Roman"/>
          <w:sz w:val="24"/>
          <w:szCs w:val="24"/>
        </w:rPr>
      </w:pPr>
    </w:p>
    <w:p w14:paraId="682D9064" w14:textId="65E1F299" w:rsidR="003C2F8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lastRenderedPageBreak/>
        <w:t>Henry Ford Academy Alameda School for Art + Design Charter School</w:t>
      </w:r>
      <w:r w:rsidR="00B54DEE" w:rsidRPr="00CC24D5">
        <w:rPr>
          <w:rFonts w:ascii="Times New Roman" w:hAnsi="Times New Roman" w:cs="Times New Roman"/>
          <w:sz w:val="24"/>
          <w:szCs w:val="24"/>
        </w:rPr>
        <w:t xml:space="preserve"> </w:t>
      </w:r>
      <w:r w:rsidR="00BD6922" w:rsidRPr="00CC24D5">
        <w:rPr>
          <w:rFonts w:ascii="Times New Roman" w:hAnsi="Times New Roman" w:cs="Times New Roman"/>
          <w:sz w:val="24"/>
          <w:szCs w:val="24"/>
        </w:rPr>
        <w:t>may cooperate with other schools to provide a bilingual education or special language program.</w:t>
      </w:r>
    </w:p>
    <w:p w14:paraId="77CA519B" w14:textId="77777777" w:rsidR="003C2F82" w:rsidRPr="00CC24D5" w:rsidRDefault="003C2F82" w:rsidP="004759AC">
      <w:pPr>
        <w:spacing w:after="0" w:line="240" w:lineRule="auto"/>
        <w:jc w:val="both"/>
        <w:rPr>
          <w:rFonts w:ascii="Times New Roman" w:hAnsi="Times New Roman" w:cs="Times New Roman"/>
          <w:sz w:val="24"/>
          <w:szCs w:val="24"/>
        </w:rPr>
      </w:pPr>
    </w:p>
    <w:p w14:paraId="25354EDC" w14:textId="6C333F92" w:rsidR="00BD6922" w:rsidRPr="00CC24D5" w:rsidRDefault="003C2F82" w:rsidP="004759AC">
      <w:pPr>
        <w:spacing w:after="0" w:line="240" w:lineRule="auto"/>
        <w:jc w:val="both"/>
        <w:rPr>
          <w:rFonts w:ascii="Times New Roman" w:hAnsi="Times New Roman" w:cs="Times New Roman"/>
          <w:i/>
          <w:iCs/>
          <w:sz w:val="24"/>
          <w:szCs w:val="24"/>
        </w:rPr>
      </w:pPr>
      <w:r w:rsidRPr="00CC24D5">
        <w:rPr>
          <w:rFonts w:ascii="Times New Roman" w:hAnsi="Times New Roman" w:cs="Times New Roman"/>
          <w:i/>
          <w:iCs/>
          <w:sz w:val="24"/>
          <w:szCs w:val="24"/>
        </w:rPr>
        <w:t xml:space="preserve">Education Code </w:t>
      </w:r>
      <w:r w:rsidR="00BD6922" w:rsidRPr="00CC24D5">
        <w:rPr>
          <w:rFonts w:ascii="Times New Roman" w:hAnsi="Times New Roman" w:cs="Times New Roman"/>
          <w:i/>
          <w:iCs/>
          <w:sz w:val="24"/>
          <w:szCs w:val="24"/>
        </w:rPr>
        <w:t>29.059</w:t>
      </w:r>
      <w:r w:rsidRPr="00CC24D5">
        <w:rPr>
          <w:rFonts w:ascii="Times New Roman" w:hAnsi="Times New Roman" w:cs="Times New Roman"/>
          <w:i/>
          <w:iCs/>
          <w:sz w:val="24"/>
          <w:szCs w:val="24"/>
        </w:rPr>
        <w:t>.</w:t>
      </w:r>
    </w:p>
    <w:p w14:paraId="051AB662" w14:textId="77777777" w:rsidR="00E54B96" w:rsidRPr="00CC24D5" w:rsidRDefault="00E54B96" w:rsidP="004759AC">
      <w:pPr>
        <w:spacing w:after="0" w:line="240" w:lineRule="auto"/>
        <w:jc w:val="both"/>
        <w:rPr>
          <w:rFonts w:ascii="Times New Roman" w:hAnsi="Times New Roman" w:cs="Times New Roman"/>
          <w:i/>
          <w:iCs/>
          <w:sz w:val="24"/>
          <w:szCs w:val="24"/>
        </w:rPr>
      </w:pPr>
    </w:p>
    <w:p w14:paraId="093A0D0D"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Preschool, Summer School, and Extended Time Programs</w:t>
      </w:r>
    </w:p>
    <w:p w14:paraId="352975E6" w14:textId="77777777" w:rsidR="006A5B64" w:rsidRPr="00CC24D5" w:rsidRDefault="006A5B64" w:rsidP="004759AC">
      <w:pPr>
        <w:spacing w:after="0" w:line="240" w:lineRule="auto"/>
        <w:jc w:val="both"/>
        <w:rPr>
          <w:rFonts w:ascii="Times New Roman" w:hAnsi="Times New Roman" w:cs="Times New Roman"/>
          <w:sz w:val="24"/>
          <w:szCs w:val="24"/>
        </w:rPr>
      </w:pPr>
    </w:p>
    <w:p w14:paraId="5AFA9E68" w14:textId="053D750E" w:rsidR="003C2F82" w:rsidRPr="00CC24D5" w:rsidRDefault="00BD692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Each open-enrollment charter school that is required to offer a bilingual education or special language program shall offer a voluntary program for students of limited English proficiency who will be eligible for admission to kindergarten or the first grade at the beginning of the school year.</w:t>
      </w:r>
      <w:r w:rsidR="00285CC6" w:rsidRPr="00CC24D5">
        <w:rPr>
          <w:rFonts w:ascii="Times New Roman" w:hAnsi="Times New Roman" w:cs="Times New Roman"/>
          <w:sz w:val="24"/>
          <w:szCs w:val="24"/>
        </w:rPr>
        <w:t xml:space="preserve"> </w:t>
      </w:r>
      <w:r w:rsidRPr="00CC24D5">
        <w:rPr>
          <w:rFonts w:ascii="Times New Roman" w:hAnsi="Times New Roman" w:cs="Times New Roman"/>
          <w:sz w:val="24"/>
          <w:szCs w:val="24"/>
        </w:rPr>
        <w:t>A school that operates on a system permitted by the Texas Education Code other than a semester system shall offer 120 hours of instruction on a schedule the governing board establishes.</w:t>
      </w:r>
      <w:r w:rsidR="00285CC6" w:rsidRPr="00CC24D5">
        <w:rPr>
          <w:rFonts w:ascii="Times New Roman" w:hAnsi="Times New Roman" w:cs="Times New Roman"/>
          <w:sz w:val="24"/>
          <w:szCs w:val="24"/>
        </w:rPr>
        <w:t xml:space="preserve"> </w:t>
      </w:r>
      <w:r w:rsidRPr="00CC24D5">
        <w:rPr>
          <w:rFonts w:ascii="Times New Roman" w:hAnsi="Times New Roman" w:cs="Times New Roman"/>
          <w:sz w:val="24"/>
          <w:szCs w:val="24"/>
        </w:rPr>
        <w:t xml:space="preserve">The program shall meet the requirements of </w:t>
      </w:r>
      <w:r w:rsidR="003C2F82" w:rsidRPr="00CC24D5">
        <w:rPr>
          <w:rFonts w:ascii="Times New Roman" w:hAnsi="Times New Roman" w:cs="Times New Roman"/>
          <w:sz w:val="24"/>
          <w:szCs w:val="24"/>
        </w:rPr>
        <w:t xml:space="preserve">Education Code Section </w:t>
      </w:r>
      <w:r w:rsidRPr="00CC24D5">
        <w:rPr>
          <w:rFonts w:ascii="Times New Roman" w:hAnsi="Times New Roman" w:cs="Times New Roman"/>
          <w:sz w:val="24"/>
          <w:szCs w:val="24"/>
        </w:rPr>
        <w:t>29.060.</w:t>
      </w:r>
    </w:p>
    <w:p w14:paraId="06788E41" w14:textId="77777777" w:rsidR="003C2F82" w:rsidRPr="00CC24D5" w:rsidRDefault="003C2F82" w:rsidP="004759AC">
      <w:pPr>
        <w:spacing w:after="0" w:line="240" w:lineRule="auto"/>
        <w:jc w:val="both"/>
        <w:rPr>
          <w:rFonts w:ascii="Times New Roman" w:hAnsi="Times New Roman" w:cs="Times New Roman"/>
          <w:sz w:val="24"/>
          <w:szCs w:val="24"/>
        </w:rPr>
      </w:pPr>
    </w:p>
    <w:p w14:paraId="6C515581" w14:textId="207BB8D1" w:rsidR="00BD6922" w:rsidRPr="00CC24D5" w:rsidRDefault="003C2F82" w:rsidP="004759AC">
      <w:pPr>
        <w:spacing w:after="0" w:line="240" w:lineRule="auto"/>
        <w:jc w:val="both"/>
        <w:rPr>
          <w:rFonts w:ascii="Times New Roman" w:hAnsi="Times New Roman" w:cs="Times New Roman"/>
          <w:i/>
          <w:iCs/>
          <w:sz w:val="24"/>
          <w:szCs w:val="24"/>
        </w:rPr>
      </w:pPr>
      <w:r w:rsidRPr="00CC24D5">
        <w:rPr>
          <w:rFonts w:ascii="Times New Roman" w:hAnsi="Times New Roman" w:cs="Times New Roman"/>
          <w:i/>
          <w:iCs/>
          <w:sz w:val="24"/>
          <w:szCs w:val="24"/>
        </w:rPr>
        <w:t xml:space="preserve">Education Code </w:t>
      </w:r>
      <w:r w:rsidR="00BD6922" w:rsidRPr="00CC24D5">
        <w:rPr>
          <w:rFonts w:ascii="Times New Roman" w:hAnsi="Times New Roman" w:cs="Times New Roman"/>
          <w:i/>
          <w:iCs/>
          <w:sz w:val="24"/>
          <w:szCs w:val="24"/>
        </w:rPr>
        <w:t>29.060(a)</w:t>
      </w:r>
      <w:r w:rsidRPr="00CC24D5">
        <w:rPr>
          <w:rFonts w:ascii="Times New Roman" w:hAnsi="Times New Roman" w:cs="Times New Roman"/>
          <w:i/>
          <w:iCs/>
          <w:sz w:val="24"/>
          <w:szCs w:val="24"/>
        </w:rPr>
        <w:t>.</w:t>
      </w:r>
    </w:p>
    <w:p w14:paraId="074A1CBE" w14:textId="77777777" w:rsidR="00BD6922" w:rsidRPr="00CC24D5" w:rsidRDefault="00BD6922" w:rsidP="004759AC">
      <w:pPr>
        <w:spacing w:after="0" w:line="240" w:lineRule="auto"/>
        <w:jc w:val="both"/>
        <w:rPr>
          <w:rFonts w:ascii="Times New Roman" w:hAnsi="Times New Roman" w:cs="Times New Roman"/>
          <w:sz w:val="24"/>
          <w:szCs w:val="24"/>
        </w:rPr>
      </w:pPr>
    </w:p>
    <w:p w14:paraId="22B44D09" w14:textId="4461EF69" w:rsidR="003C2F82" w:rsidRPr="00CC24D5" w:rsidRDefault="00BD692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Enrollment of a student in the program is optional with the parent of the student.</w:t>
      </w:r>
    </w:p>
    <w:p w14:paraId="7C2A5B32" w14:textId="77777777" w:rsidR="003C2F82" w:rsidRPr="00CC24D5" w:rsidRDefault="003C2F82" w:rsidP="004759AC">
      <w:pPr>
        <w:spacing w:after="0" w:line="240" w:lineRule="auto"/>
        <w:jc w:val="both"/>
        <w:rPr>
          <w:rFonts w:ascii="Times New Roman" w:hAnsi="Times New Roman" w:cs="Times New Roman"/>
          <w:sz w:val="24"/>
          <w:szCs w:val="24"/>
        </w:rPr>
      </w:pPr>
    </w:p>
    <w:p w14:paraId="413D67A3" w14:textId="081BE14A" w:rsidR="00BD6922" w:rsidRPr="00CC24D5" w:rsidRDefault="003C2F8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i/>
          <w:iCs/>
          <w:sz w:val="24"/>
          <w:szCs w:val="24"/>
        </w:rPr>
        <w:t>Education Code 29.060(b).</w:t>
      </w:r>
      <w:r w:rsidR="00285CC6" w:rsidRPr="00CC24D5">
        <w:rPr>
          <w:rFonts w:ascii="Times New Roman" w:hAnsi="Times New Roman" w:cs="Times New Roman"/>
          <w:sz w:val="24"/>
          <w:szCs w:val="24"/>
        </w:rPr>
        <w:t xml:space="preserve"> </w:t>
      </w:r>
    </w:p>
    <w:p w14:paraId="63ED9691" w14:textId="77777777" w:rsidR="00396037" w:rsidRPr="00CC24D5" w:rsidRDefault="00396037" w:rsidP="004759AC">
      <w:pPr>
        <w:spacing w:after="0" w:line="240" w:lineRule="auto"/>
        <w:jc w:val="both"/>
        <w:rPr>
          <w:rFonts w:ascii="Times New Roman" w:hAnsi="Times New Roman" w:cs="Times New Roman"/>
          <w:sz w:val="24"/>
          <w:szCs w:val="24"/>
        </w:rPr>
      </w:pPr>
    </w:p>
    <w:p w14:paraId="0DEDB7B6" w14:textId="6BD50F35" w:rsidR="003C2F82" w:rsidRPr="00CC24D5" w:rsidRDefault="00BD692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The program must be an intensive bilingual education or special language program that meets standards established by the Texas Education Agency. The student/teacher ratio for the program may not exceed 18</w:t>
      </w:r>
      <w:r w:rsidR="003C2F82" w:rsidRPr="00CC24D5">
        <w:rPr>
          <w:rFonts w:ascii="Times New Roman" w:hAnsi="Times New Roman" w:cs="Times New Roman"/>
          <w:sz w:val="24"/>
          <w:szCs w:val="24"/>
        </w:rPr>
        <w:t>:</w:t>
      </w:r>
      <w:r w:rsidRPr="00CC24D5">
        <w:rPr>
          <w:rFonts w:ascii="Times New Roman" w:hAnsi="Times New Roman" w:cs="Times New Roman"/>
          <w:sz w:val="24"/>
          <w:szCs w:val="24"/>
        </w:rPr>
        <w:t>1.</w:t>
      </w:r>
    </w:p>
    <w:p w14:paraId="60225F9B" w14:textId="77777777" w:rsidR="003C2F82" w:rsidRPr="00CC24D5" w:rsidRDefault="003C2F82" w:rsidP="004759AC">
      <w:pPr>
        <w:spacing w:after="0" w:line="240" w:lineRule="auto"/>
        <w:jc w:val="both"/>
        <w:rPr>
          <w:rFonts w:ascii="Times New Roman" w:hAnsi="Times New Roman" w:cs="Times New Roman"/>
          <w:sz w:val="24"/>
          <w:szCs w:val="24"/>
        </w:rPr>
      </w:pPr>
    </w:p>
    <w:p w14:paraId="153B3F23" w14:textId="4B7DEB96" w:rsidR="00BD6922" w:rsidRPr="00CC24D5" w:rsidRDefault="003C2F8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i/>
          <w:iCs/>
          <w:sz w:val="24"/>
          <w:szCs w:val="24"/>
        </w:rPr>
        <w:t>Education Code 29.060(c).</w:t>
      </w:r>
      <w:r w:rsidRPr="00CC24D5" w:rsidDel="003C2F82">
        <w:rPr>
          <w:rFonts w:ascii="Times New Roman" w:hAnsi="Times New Roman" w:cs="Times New Roman"/>
          <w:sz w:val="24"/>
          <w:szCs w:val="24"/>
        </w:rPr>
        <w:t xml:space="preserve"> </w:t>
      </w:r>
    </w:p>
    <w:p w14:paraId="1CF1DF9C" w14:textId="77777777" w:rsidR="00BD6922" w:rsidRPr="00CC24D5" w:rsidRDefault="00BD6922" w:rsidP="004759AC">
      <w:pPr>
        <w:spacing w:after="0" w:line="240" w:lineRule="auto"/>
        <w:jc w:val="both"/>
        <w:rPr>
          <w:rFonts w:ascii="Times New Roman" w:hAnsi="Times New Roman" w:cs="Times New Roman"/>
          <w:sz w:val="24"/>
          <w:szCs w:val="24"/>
        </w:rPr>
      </w:pPr>
    </w:p>
    <w:p w14:paraId="5CEE65EF" w14:textId="27F2D1A4" w:rsidR="003C2F8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B54DEE" w:rsidRPr="00CC24D5">
        <w:rPr>
          <w:rFonts w:ascii="Times New Roman" w:hAnsi="Times New Roman" w:cs="Times New Roman"/>
          <w:sz w:val="24"/>
          <w:szCs w:val="24"/>
        </w:rPr>
        <w:t xml:space="preserve"> </w:t>
      </w:r>
      <w:r w:rsidR="00BD6922" w:rsidRPr="00CC24D5">
        <w:rPr>
          <w:rFonts w:ascii="Times New Roman" w:hAnsi="Times New Roman" w:cs="Times New Roman"/>
          <w:sz w:val="24"/>
          <w:szCs w:val="24"/>
        </w:rPr>
        <w:t>may establish on a full- or part-time basis summer school, extended day, or extended week bilingual education or special language programs for students of limited English proficiency and may join with other schools or schools in establishing the programs.</w:t>
      </w:r>
    </w:p>
    <w:p w14:paraId="0763FF38" w14:textId="77777777" w:rsidR="003C2F82" w:rsidRPr="00CC24D5" w:rsidRDefault="003C2F82" w:rsidP="004759AC">
      <w:pPr>
        <w:spacing w:after="0" w:line="240" w:lineRule="auto"/>
        <w:jc w:val="both"/>
        <w:rPr>
          <w:rFonts w:ascii="Times New Roman" w:hAnsi="Times New Roman" w:cs="Times New Roman"/>
          <w:sz w:val="24"/>
          <w:szCs w:val="24"/>
        </w:rPr>
      </w:pPr>
    </w:p>
    <w:p w14:paraId="7EE49C25" w14:textId="470647B4" w:rsidR="00BD6922" w:rsidRPr="00CC24D5" w:rsidRDefault="003C2F8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i/>
          <w:iCs/>
          <w:sz w:val="24"/>
          <w:szCs w:val="24"/>
        </w:rPr>
        <w:t>Education Code 29.060(d).</w:t>
      </w:r>
    </w:p>
    <w:p w14:paraId="234739BE" w14:textId="77777777" w:rsidR="00BD6922" w:rsidRPr="00CC24D5" w:rsidRDefault="00BD6922" w:rsidP="004759AC">
      <w:pPr>
        <w:spacing w:after="0" w:line="240" w:lineRule="auto"/>
        <w:jc w:val="both"/>
        <w:rPr>
          <w:rFonts w:ascii="Times New Roman" w:hAnsi="Times New Roman" w:cs="Times New Roman"/>
          <w:sz w:val="24"/>
          <w:szCs w:val="24"/>
        </w:rPr>
      </w:pPr>
    </w:p>
    <w:p w14:paraId="2973D3A4" w14:textId="65F03A51" w:rsidR="003C2F82" w:rsidRPr="00CC24D5" w:rsidRDefault="00BD692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 xml:space="preserve">The programs required or authorized by </w:t>
      </w:r>
      <w:r w:rsidR="003C2F82" w:rsidRPr="00CC24D5">
        <w:rPr>
          <w:rFonts w:ascii="Times New Roman" w:hAnsi="Times New Roman" w:cs="Times New Roman"/>
          <w:sz w:val="24"/>
          <w:szCs w:val="24"/>
        </w:rPr>
        <w:t xml:space="preserve">Education Code Section </w:t>
      </w:r>
      <w:r w:rsidRPr="00CC24D5">
        <w:rPr>
          <w:rFonts w:ascii="Times New Roman" w:hAnsi="Times New Roman" w:cs="Times New Roman"/>
          <w:sz w:val="24"/>
          <w:szCs w:val="24"/>
        </w:rPr>
        <w:t>29.060 may not be a substitute for programs required to be provided during the regular school year.</w:t>
      </w:r>
      <w:r w:rsidR="00285CC6" w:rsidRPr="00CC24D5">
        <w:rPr>
          <w:rFonts w:ascii="Times New Roman" w:hAnsi="Times New Roman" w:cs="Times New Roman"/>
          <w:sz w:val="24"/>
          <w:szCs w:val="24"/>
        </w:rPr>
        <w:t xml:space="preserve"> </w:t>
      </w:r>
    </w:p>
    <w:p w14:paraId="0161A122" w14:textId="77777777" w:rsidR="003C2F82" w:rsidRPr="00CC24D5" w:rsidRDefault="003C2F82" w:rsidP="004759AC">
      <w:pPr>
        <w:spacing w:after="0" w:line="240" w:lineRule="auto"/>
        <w:jc w:val="both"/>
        <w:rPr>
          <w:rFonts w:ascii="Times New Roman" w:hAnsi="Times New Roman" w:cs="Times New Roman"/>
          <w:sz w:val="24"/>
          <w:szCs w:val="24"/>
        </w:rPr>
      </w:pPr>
    </w:p>
    <w:p w14:paraId="7E7F0310" w14:textId="7F0FFEC7" w:rsidR="00BD6922" w:rsidRPr="00CC24D5" w:rsidRDefault="003C2F8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i/>
          <w:iCs/>
          <w:sz w:val="24"/>
          <w:szCs w:val="24"/>
        </w:rPr>
        <w:t>Education Code 29.060(e).</w:t>
      </w:r>
    </w:p>
    <w:p w14:paraId="69A5833B" w14:textId="77777777" w:rsidR="00BD6922" w:rsidRPr="00CC24D5" w:rsidRDefault="00BD6922" w:rsidP="004759AC">
      <w:pPr>
        <w:spacing w:after="0" w:line="240" w:lineRule="auto"/>
        <w:jc w:val="both"/>
        <w:rPr>
          <w:rFonts w:ascii="Times New Roman" w:hAnsi="Times New Roman" w:cs="Times New Roman"/>
          <w:sz w:val="24"/>
          <w:szCs w:val="24"/>
        </w:rPr>
      </w:pPr>
    </w:p>
    <w:p w14:paraId="79501239" w14:textId="60971CF4" w:rsidR="003C2F82" w:rsidRPr="00CC24D5" w:rsidRDefault="00BD692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 xml:space="preserve">The legislature may appropriate money from the foundation school fund for support of a program under </w:t>
      </w:r>
      <w:r w:rsidR="003C2F82" w:rsidRPr="00CC24D5">
        <w:rPr>
          <w:rFonts w:ascii="Times New Roman" w:hAnsi="Times New Roman" w:cs="Times New Roman"/>
          <w:sz w:val="24"/>
          <w:szCs w:val="24"/>
        </w:rPr>
        <w:t xml:space="preserve">Education Code Section </w:t>
      </w:r>
      <w:r w:rsidRPr="00CC24D5">
        <w:rPr>
          <w:rFonts w:ascii="Times New Roman" w:hAnsi="Times New Roman" w:cs="Times New Roman"/>
          <w:sz w:val="24"/>
          <w:szCs w:val="24"/>
        </w:rPr>
        <w:t>29.060(a).</w:t>
      </w:r>
    </w:p>
    <w:p w14:paraId="6E343126" w14:textId="77777777" w:rsidR="003C2F82" w:rsidRPr="00CC24D5" w:rsidRDefault="003C2F82" w:rsidP="004759AC">
      <w:pPr>
        <w:spacing w:after="0" w:line="240" w:lineRule="auto"/>
        <w:jc w:val="both"/>
        <w:rPr>
          <w:rFonts w:ascii="Times New Roman" w:hAnsi="Times New Roman" w:cs="Times New Roman"/>
          <w:sz w:val="24"/>
          <w:szCs w:val="24"/>
        </w:rPr>
      </w:pPr>
    </w:p>
    <w:p w14:paraId="0DA8698B" w14:textId="3E18D5F7" w:rsidR="00BD6922" w:rsidRPr="00CC24D5" w:rsidRDefault="003C2F8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i/>
          <w:iCs/>
          <w:sz w:val="24"/>
          <w:szCs w:val="24"/>
        </w:rPr>
        <w:t>Education Code 29.060(f).</w:t>
      </w:r>
    </w:p>
    <w:p w14:paraId="10E5BDAF" w14:textId="77777777" w:rsidR="00BD6922" w:rsidRPr="00CC24D5" w:rsidRDefault="00BD6922" w:rsidP="004759AC">
      <w:pPr>
        <w:spacing w:after="0" w:line="240" w:lineRule="auto"/>
        <w:jc w:val="both"/>
        <w:rPr>
          <w:rFonts w:ascii="Times New Roman" w:hAnsi="Times New Roman" w:cs="Times New Roman"/>
          <w:sz w:val="24"/>
          <w:szCs w:val="24"/>
        </w:rPr>
      </w:pPr>
    </w:p>
    <w:p w14:paraId="58AAA14A"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Bilingual Education and Special Language Program Teachers</w:t>
      </w:r>
    </w:p>
    <w:p w14:paraId="1ACC9BF6" w14:textId="77777777" w:rsidR="006A5B64" w:rsidRPr="00CC24D5" w:rsidRDefault="006A5B64" w:rsidP="004759AC">
      <w:pPr>
        <w:spacing w:after="0" w:line="240" w:lineRule="auto"/>
        <w:jc w:val="both"/>
        <w:rPr>
          <w:rFonts w:ascii="Times New Roman" w:hAnsi="Times New Roman" w:cs="Times New Roman"/>
          <w:sz w:val="24"/>
          <w:szCs w:val="24"/>
        </w:rPr>
      </w:pPr>
    </w:p>
    <w:p w14:paraId="63E7B54B" w14:textId="166F1134" w:rsidR="003C2F8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B54DEE" w:rsidRPr="00CC24D5">
        <w:rPr>
          <w:rFonts w:ascii="Times New Roman" w:hAnsi="Times New Roman" w:cs="Times New Roman"/>
          <w:sz w:val="24"/>
          <w:szCs w:val="24"/>
        </w:rPr>
        <w:t xml:space="preserve"> </w:t>
      </w:r>
      <w:r w:rsidR="00BD6922" w:rsidRPr="00CC24D5">
        <w:rPr>
          <w:rFonts w:ascii="Times New Roman" w:hAnsi="Times New Roman" w:cs="Times New Roman"/>
          <w:sz w:val="24"/>
          <w:szCs w:val="24"/>
        </w:rPr>
        <w:t>shall ensure that bilingual education and special language program teachers are properly certified.</w:t>
      </w:r>
    </w:p>
    <w:p w14:paraId="12B196B4" w14:textId="77777777" w:rsidR="003C2F82" w:rsidRPr="00CC24D5" w:rsidRDefault="003C2F82" w:rsidP="004759AC">
      <w:pPr>
        <w:spacing w:after="0" w:line="240" w:lineRule="auto"/>
        <w:jc w:val="both"/>
        <w:rPr>
          <w:rFonts w:ascii="Times New Roman" w:hAnsi="Times New Roman" w:cs="Times New Roman"/>
          <w:sz w:val="24"/>
          <w:szCs w:val="24"/>
        </w:rPr>
      </w:pPr>
    </w:p>
    <w:p w14:paraId="368101AE" w14:textId="220CA105" w:rsidR="00BD6922" w:rsidRPr="00CC24D5" w:rsidRDefault="003C2F8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i/>
          <w:iCs/>
          <w:sz w:val="24"/>
          <w:szCs w:val="24"/>
        </w:rPr>
        <w:t>Education Code 29.061.</w:t>
      </w:r>
    </w:p>
    <w:p w14:paraId="0E2A5046" w14:textId="77777777" w:rsidR="00BD6922" w:rsidRPr="00CC24D5" w:rsidRDefault="00BD6922" w:rsidP="004759AC">
      <w:pPr>
        <w:spacing w:after="0" w:line="240" w:lineRule="auto"/>
        <w:jc w:val="both"/>
        <w:rPr>
          <w:rFonts w:ascii="Times New Roman" w:hAnsi="Times New Roman" w:cs="Times New Roman"/>
          <w:sz w:val="24"/>
          <w:szCs w:val="24"/>
        </w:rPr>
      </w:pPr>
    </w:p>
    <w:p w14:paraId="08563BAA"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Appeals</w:t>
      </w:r>
    </w:p>
    <w:p w14:paraId="13102856" w14:textId="77777777" w:rsidR="006A5B64" w:rsidRPr="00CC24D5" w:rsidRDefault="006A5B64" w:rsidP="004759AC">
      <w:pPr>
        <w:spacing w:after="0" w:line="240" w:lineRule="auto"/>
        <w:jc w:val="both"/>
        <w:rPr>
          <w:rFonts w:ascii="Times New Roman" w:hAnsi="Times New Roman" w:cs="Times New Roman"/>
          <w:sz w:val="24"/>
          <w:szCs w:val="24"/>
        </w:rPr>
      </w:pPr>
    </w:p>
    <w:p w14:paraId="4EB22FE2" w14:textId="472D5064" w:rsidR="003C2F82" w:rsidRPr="00CC24D5" w:rsidRDefault="00BD692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sz w:val="24"/>
          <w:szCs w:val="24"/>
        </w:rPr>
        <w:t xml:space="preserve">A parent of a student enrolled in a bilingual education or special language program may appeal to the Commissioner </w:t>
      </w:r>
      <w:r w:rsidR="000A49DB" w:rsidRPr="00CC24D5">
        <w:rPr>
          <w:rFonts w:ascii="Times New Roman" w:hAnsi="Times New Roman" w:cs="Times New Roman"/>
          <w:sz w:val="24"/>
          <w:szCs w:val="24"/>
        </w:rPr>
        <w:t xml:space="preserve">of Education </w:t>
      </w:r>
      <w:r w:rsidRPr="00CC24D5">
        <w:rPr>
          <w:rFonts w:ascii="Times New Roman" w:hAnsi="Times New Roman" w:cs="Times New Roman"/>
          <w:sz w:val="24"/>
          <w:szCs w:val="24"/>
        </w:rPr>
        <w:t xml:space="preserve">if </w:t>
      </w:r>
      <w:r w:rsidR="005C5C40">
        <w:rPr>
          <w:rStyle w:val="size21"/>
          <w:rFonts w:ascii="Times New Roman" w:hAnsi="Times New Roman" w:cs="Times New Roman"/>
          <w:sz w:val="24"/>
          <w:szCs w:val="24"/>
        </w:rPr>
        <w:t>Henry Ford Academy Alameda School for Art + Design Charter School</w:t>
      </w:r>
      <w:r w:rsidR="00E509F2" w:rsidRPr="00CC24D5">
        <w:rPr>
          <w:rStyle w:val="size21"/>
          <w:rFonts w:ascii="Times New Roman" w:hAnsi="Times New Roman" w:cs="Times New Roman"/>
          <w:sz w:val="24"/>
          <w:szCs w:val="24"/>
        </w:rPr>
        <w:t xml:space="preserve"> </w:t>
      </w:r>
      <w:r w:rsidRPr="00CC24D5">
        <w:rPr>
          <w:rFonts w:ascii="Times New Roman" w:hAnsi="Times New Roman" w:cs="Times New Roman"/>
          <w:sz w:val="24"/>
          <w:szCs w:val="24"/>
        </w:rPr>
        <w:t>fails to comply with the requirements established by law or by the TEA.</w:t>
      </w:r>
      <w:r w:rsidR="00285CC6" w:rsidRPr="00CC24D5">
        <w:rPr>
          <w:rFonts w:ascii="Times New Roman" w:hAnsi="Times New Roman" w:cs="Times New Roman"/>
          <w:sz w:val="24"/>
          <w:szCs w:val="24"/>
        </w:rPr>
        <w:t xml:space="preserve"> </w:t>
      </w:r>
      <w:r w:rsidRPr="00CC24D5">
        <w:rPr>
          <w:rFonts w:ascii="Times New Roman" w:hAnsi="Times New Roman" w:cs="Times New Roman"/>
          <w:sz w:val="24"/>
          <w:szCs w:val="24"/>
        </w:rPr>
        <w:t xml:space="preserve">If the parent disagrees with the placement of the student in the program, the parent may appeal that decision </w:t>
      </w:r>
      <w:r w:rsidR="00E509F2" w:rsidRPr="00CC24D5">
        <w:rPr>
          <w:rFonts w:ascii="Times New Roman" w:hAnsi="Times New Roman" w:cs="Times New Roman"/>
          <w:sz w:val="24"/>
          <w:szCs w:val="24"/>
        </w:rPr>
        <w:t xml:space="preserve">to the Board. </w:t>
      </w:r>
      <w:r w:rsidRPr="00CC24D5">
        <w:rPr>
          <w:rFonts w:ascii="Times New Roman" w:hAnsi="Times New Roman" w:cs="Times New Roman"/>
          <w:sz w:val="24"/>
          <w:szCs w:val="24"/>
        </w:rPr>
        <w:t xml:space="preserve">Appeals shall be conducted in accordance with procedures adopted by the Commissioner </w:t>
      </w:r>
      <w:r w:rsidR="00227BD1" w:rsidRPr="00CC24D5">
        <w:rPr>
          <w:rFonts w:ascii="Times New Roman" w:hAnsi="Times New Roman" w:cs="Times New Roman"/>
          <w:sz w:val="24"/>
          <w:szCs w:val="24"/>
        </w:rPr>
        <w:t xml:space="preserve">of Education </w:t>
      </w:r>
      <w:r w:rsidRPr="00CC24D5">
        <w:rPr>
          <w:rFonts w:ascii="Times New Roman" w:hAnsi="Times New Roman" w:cs="Times New Roman"/>
          <w:sz w:val="24"/>
          <w:szCs w:val="24"/>
        </w:rPr>
        <w:t>under Chapter 157 of the Texas Administrative Code.</w:t>
      </w:r>
    </w:p>
    <w:p w14:paraId="5207300F" w14:textId="77777777" w:rsidR="003C2F82" w:rsidRPr="00CC24D5" w:rsidRDefault="003C2F82" w:rsidP="004759AC">
      <w:pPr>
        <w:spacing w:after="0" w:line="240" w:lineRule="auto"/>
        <w:jc w:val="both"/>
        <w:rPr>
          <w:rFonts w:ascii="Times New Roman" w:hAnsi="Times New Roman" w:cs="Times New Roman"/>
          <w:sz w:val="24"/>
          <w:szCs w:val="24"/>
        </w:rPr>
      </w:pPr>
    </w:p>
    <w:p w14:paraId="5D4FD6AF" w14:textId="100D001E" w:rsidR="00BD6922" w:rsidRPr="00CC24D5" w:rsidRDefault="003C2F82" w:rsidP="004759AC">
      <w:pPr>
        <w:spacing w:after="0" w:line="240" w:lineRule="auto"/>
        <w:jc w:val="both"/>
        <w:rPr>
          <w:rFonts w:ascii="Times New Roman" w:hAnsi="Times New Roman" w:cs="Times New Roman"/>
          <w:i/>
          <w:iCs/>
          <w:sz w:val="24"/>
          <w:szCs w:val="24"/>
        </w:rPr>
      </w:pPr>
      <w:r w:rsidRPr="00CC24D5">
        <w:rPr>
          <w:rFonts w:ascii="Times New Roman" w:hAnsi="Times New Roman" w:cs="Times New Roman"/>
          <w:i/>
          <w:iCs/>
          <w:sz w:val="24"/>
          <w:szCs w:val="24"/>
        </w:rPr>
        <w:t xml:space="preserve">Education Code </w:t>
      </w:r>
      <w:r w:rsidR="00BD6922" w:rsidRPr="00CC24D5">
        <w:rPr>
          <w:rFonts w:ascii="Times New Roman" w:hAnsi="Times New Roman" w:cs="Times New Roman"/>
          <w:i/>
          <w:iCs/>
          <w:sz w:val="24"/>
          <w:szCs w:val="24"/>
        </w:rPr>
        <w:t>29.064; 19 TAC 89.1240</w:t>
      </w:r>
      <w:r w:rsidRPr="00CC24D5">
        <w:rPr>
          <w:rFonts w:ascii="Times New Roman" w:hAnsi="Times New Roman" w:cs="Times New Roman"/>
          <w:i/>
          <w:iCs/>
          <w:sz w:val="24"/>
          <w:szCs w:val="24"/>
        </w:rPr>
        <w:t>.</w:t>
      </w:r>
    </w:p>
    <w:p w14:paraId="5AEBD203" w14:textId="77777777" w:rsidR="00BD6922" w:rsidRPr="00CC24D5" w:rsidRDefault="00BD6922" w:rsidP="004759AC">
      <w:pPr>
        <w:spacing w:after="0" w:line="240" w:lineRule="auto"/>
        <w:jc w:val="both"/>
        <w:rPr>
          <w:rFonts w:ascii="Times New Roman" w:hAnsi="Times New Roman" w:cs="Times New Roman"/>
          <w:sz w:val="24"/>
          <w:szCs w:val="24"/>
        </w:rPr>
      </w:pPr>
    </w:p>
    <w:p w14:paraId="23E4A026" w14:textId="77777777" w:rsidR="00BD6922" w:rsidRPr="00CC24D5" w:rsidRDefault="00BD6922" w:rsidP="006A5B64">
      <w:pPr>
        <w:pStyle w:val="PolicySection"/>
        <w:keepNext w:val="0"/>
        <w:widowControl w:val="0"/>
        <w:numPr>
          <w:ilvl w:val="0"/>
          <w:numId w:val="39"/>
        </w:numPr>
        <w:adjustRightInd w:val="0"/>
        <w:spacing w:after="0"/>
        <w:ind w:left="1080" w:hanging="1080"/>
        <w:jc w:val="left"/>
        <w:rPr>
          <w:rFonts w:ascii="Times New Roman" w:hAnsi="Times New Roman" w:cs="Times New Roman"/>
          <w:smallCaps/>
          <w:color w:val="000000" w:themeColor="text1"/>
          <w:kern w:val="0"/>
          <w:u w:val="single"/>
        </w:rPr>
      </w:pPr>
      <w:r w:rsidRPr="00CC24D5">
        <w:rPr>
          <w:rFonts w:ascii="Times New Roman" w:hAnsi="Times New Roman" w:cs="Times New Roman"/>
          <w:smallCaps/>
          <w:color w:val="000000" w:themeColor="text1"/>
          <w:kern w:val="0"/>
          <w:u w:val="single"/>
        </w:rPr>
        <w:t>PEIMS Reporting Requirements</w:t>
      </w:r>
    </w:p>
    <w:p w14:paraId="1C408CC1" w14:textId="77777777" w:rsidR="006A5B64" w:rsidRPr="00CC24D5" w:rsidRDefault="006A5B64" w:rsidP="004759AC">
      <w:pPr>
        <w:spacing w:after="0" w:line="240" w:lineRule="auto"/>
        <w:jc w:val="both"/>
        <w:rPr>
          <w:rFonts w:ascii="Times New Roman" w:hAnsi="Times New Roman" w:cs="Times New Roman"/>
          <w:sz w:val="24"/>
          <w:szCs w:val="24"/>
        </w:rPr>
      </w:pPr>
    </w:p>
    <w:p w14:paraId="5AA822B6" w14:textId="1C3BD56F" w:rsidR="003C2F82" w:rsidRPr="00CC24D5" w:rsidRDefault="005C5C40" w:rsidP="004759AC">
      <w:pPr>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Alameda School for Art + Design Charter School</w:t>
      </w:r>
      <w:r w:rsidR="00BD6922" w:rsidRPr="00CC24D5">
        <w:rPr>
          <w:rFonts w:ascii="Times New Roman" w:hAnsi="Times New Roman" w:cs="Times New Roman"/>
          <w:sz w:val="24"/>
          <w:szCs w:val="24"/>
        </w:rPr>
        <w:t xml:space="preserve"> shall meet Public Education Information Management System Reporting Requirements with respect to its bilingual education or special language programs. </w:t>
      </w:r>
    </w:p>
    <w:p w14:paraId="1B7E320A" w14:textId="77777777" w:rsidR="003C2F82" w:rsidRPr="00CC24D5" w:rsidRDefault="003C2F82" w:rsidP="004759AC">
      <w:pPr>
        <w:spacing w:after="0" w:line="240" w:lineRule="auto"/>
        <w:jc w:val="both"/>
        <w:rPr>
          <w:rFonts w:ascii="Times New Roman" w:hAnsi="Times New Roman" w:cs="Times New Roman"/>
          <w:sz w:val="24"/>
          <w:szCs w:val="24"/>
        </w:rPr>
      </w:pPr>
    </w:p>
    <w:p w14:paraId="0523A44C" w14:textId="4CEAE626" w:rsidR="00BD6922" w:rsidRPr="006A5B64" w:rsidRDefault="003C2F82" w:rsidP="004759AC">
      <w:pPr>
        <w:spacing w:after="0" w:line="240" w:lineRule="auto"/>
        <w:jc w:val="both"/>
        <w:rPr>
          <w:rFonts w:ascii="Times New Roman" w:hAnsi="Times New Roman" w:cs="Times New Roman"/>
          <w:sz w:val="24"/>
          <w:szCs w:val="24"/>
        </w:rPr>
      </w:pPr>
      <w:r w:rsidRPr="00CC24D5">
        <w:rPr>
          <w:rFonts w:ascii="Times New Roman" w:hAnsi="Times New Roman" w:cs="Times New Roman"/>
          <w:i/>
          <w:iCs/>
          <w:sz w:val="24"/>
          <w:szCs w:val="24"/>
        </w:rPr>
        <w:t xml:space="preserve">Education Code </w:t>
      </w:r>
      <w:r w:rsidR="00BD6922" w:rsidRPr="00CC24D5">
        <w:rPr>
          <w:rFonts w:ascii="Times New Roman" w:hAnsi="Times New Roman" w:cs="Times New Roman"/>
          <w:i/>
          <w:iCs/>
          <w:sz w:val="24"/>
          <w:szCs w:val="24"/>
        </w:rPr>
        <w:t>29.066</w:t>
      </w:r>
      <w:r w:rsidRPr="00CC24D5">
        <w:rPr>
          <w:rFonts w:ascii="Times New Roman" w:hAnsi="Times New Roman" w:cs="Times New Roman"/>
          <w:i/>
          <w:iCs/>
          <w:sz w:val="24"/>
          <w:szCs w:val="24"/>
        </w:rPr>
        <w:t>.</w:t>
      </w:r>
    </w:p>
    <w:p w14:paraId="498B73CD" w14:textId="77777777" w:rsidR="007148C8" w:rsidRPr="006A5B64" w:rsidRDefault="007148C8" w:rsidP="004759AC">
      <w:pPr>
        <w:spacing w:after="0" w:line="240" w:lineRule="auto"/>
        <w:rPr>
          <w:rFonts w:ascii="Times New Roman" w:hAnsi="Times New Roman" w:cs="Times New Roman"/>
          <w:sz w:val="24"/>
          <w:szCs w:val="24"/>
        </w:rPr>
      </w:pPr>
    </w:p>
    <w:sectPr w:rsidR="007148C8" w:rsidRPr="006A5B64" w:rsidSect="003F2D7A">
      <w:headerReference w:type="default" r:id="rId7"/>
      <w:footerReference w:type="default" r:id="rId8"/>
      <w:pgSz w:w="12240" w:h="15840" w:code="1"/>
      <w:pgMar w:top="180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1A4E" w14:textId="77777777" w:rsidR="00EE110C" w:rsidRDefault="00EE110C" w:rsidP="004052A2">
      <w:pPr>
        <w:spacing w:after="0" w:line="240" w:lineRule="auto"/>
      </w:pPr>
      <w:r>
        <w:separator/>
      </w:r>
    </w:p>
  </w:endnote>
  <w:endnote w:type="continuationSeparator" w:id="0">
    <w:p w14:paraId="4BE8C2E0" w14:textId="77777777" w:rsidR="00EE110C" w:rsidRDefault="00EE110C"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8" w:type="dxa"/>
      <w:tblInd w:w="2" w:type="dxa"/>
      <w:tblCellMar>
        <w:left w:w="0" w:type="dxa"/>
        <w:right w:w="0" w:type="dxa"/>
      </w:tblCellMar>
      <w:tblLook w:val="00A0" w:firstRow="1" w:lastRow="0" w:firstColumn="1" w:lastColumn="0" w:noHBand="0" w:noVBand="0"/>
    </w:tblPr>
    <w:tblGrid>
      <w:gridCol w:w="9084"/>
      <w:gridCol w:w="16"/>
      <w:gridCol w:w="888"/>
    </w:tblGrid>
    <w:tr w:rsidR="008C4914" w:rsidRPr="006A5B64" w14:paraId="2CEA36AC" w14:textId="77777777" w:rsidTr="00192F65">
      <w:trPr>
        <w:cantSplit/>
      </w:trPr>
      <w:tc>
        <w:tcPr>
          <w:tcW w:w="9084" w:type="dxa"/>
        </w:tcPr>
        <w:p w14:paraId="662A0C51" w14:textId="647D1B5E" w:rsidR="008C4914" w:rsidRPr="006A5B64" w:rsidRDefault="00293EFF" w:rsidP="006A5B64">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6A5B64">
            <w:rPr>
              <w:rFonts w:ascii="Times New Roman" w:hAnsi="Times New Roman" w:cs="Times New Roman"/>
              <w:sz w:val="20"/>
              <w:szCs w:val="20"/>
            </w:rPr>
            <w:t xml:space="preserve">: </w:t>
          </w:r>
          <w:r w:rsidR="001D2DDA">
            <w:rPr>
              <w:rFonts w:ascii="Times New Roman" w:hAnsi="Times New Roman" w:cs="Times New Roman"/>
              <w:sz w:val="20"/>
              <w:szCs w:val="20"/>
            </w:rPr>
            <w:t>0</w:t>
          </w:r>
          <w:r w:rsidR="005C5C40">
            <w:rPr>
              <w:rFonts w:ascii="Times New Roman" w:hAnsi="Times New Roman" w:cs="Times New Roman"/>
              <w:sz w:val="20"/>
              <w:szCs w:val="20"/>
            </w:rPr>
            <w:t>1</w:t>
          </w:r>
          <w:r w:rsidR="00CC24D5">
            <w:rPr>
              <w:rFonts w:ascii="Times New Roman" w:hAnsi="Times New Roman" w:cs="Times New Roman"/>
              <w:sz w:val="20"/>
              <w:szCs w:val="20"/>
            </w:rPr>
            <w:t>-</w:t>
          </w:r>
          <w:r w:rsidR="001D2DDA">
            <w:rPr>
              <w:rFonts w:ascii="Times New Roman" w:hAnsi="Times New Roman" w:cs="Times New Roman"/>
              <w:sz w:val="20"/>
              <w:szCs w:val="20"/>
            </w:rPr>
            <w:t>09</w:t>
          </w:r>
          <w:r w:rsidR="00CC24D5">
            <w:rPr>
              <w:rFonts w:ascii="Times New Roman" w:hAnsi="Times New Roman" w:cs="Times New Roman"/>
              <w:sz w:val="20"/>
              <w:szCs w:val="20"/>
            </w:rPr>
            <w:t>-202</w:t>
          </w:r>
          <w:r w:rsidR="001D2DDA">
            <w:rPr>
              <w:rFonts w:ascii="Times New Roman" w:hAnsi="Times New Roman" w:cs="Times New Roman"/>
              <w:sz w:val="20"/>
              <w:szCs w:val="20"/>
            </w:rPr>
            <w:t>4</w:t>
          </w:r>
        </w:p>
      </w:tc>
      <w:tc>
        <w:tcPr>
          <w:tcW w:w="16" w:type="dxa"/>
        </w:tcPr>
        <w:p w14:paraId="76275C69" w14:textId="77777777" w:rsidR="008C4914" w:rsidRPr="006A5B64" w:rsidRDefault="008C4914">
          <w:pPr>
            <w:pStyle w:val="Footer"/>
            <w:rPr>
              <w:rFonts w:ascii="Times New Roman" w:hAnsi="Times New Roman" w:cs="Times New Roman"/>
              <w:sz w:val="20"/>
              <w:szCs w:val="20"/>
            </w:rPr>
          </w:pPr>
        </w:p>
      </w:tc>
      <w:tc>
        <w:tcPr>
          <w:tcW w:w="888" w:type="dxa"/>
        </w:tcPr>
        <w:p w14:paraId="5F1111F1" w14:textId="1D5396A6" w:rsidR="008C4914" w:rsidRPr="006A5B64" w:rsidRDefault="008C4914" w:rsidP="00192F65">
          <w:pPr>
            <w:pStyle w:val="Footer"/>
            <w:rPr>
              <w:rFonts w:ascii="Times New Roman" w:hAnsi="Times New Roman" w:cs="Times New Roman"/>
              <w:sz w:val="20"/>
              <w:szCs w:val="20"/>
            </w:rPr>
          </w:pPr>
          <w:r w:rsidRPr="006A5B64">
            <w:rPr>
              <w:rFonts w:ascii="Times New Roman" w:hAnsi="Times New Roman" w:cs="Times New Roman"/>
              <w:sz w:val="20"/>
              <w:szCs w:val="20"/>
            </w:rPr>
            <w:fldChar w:fldCharType="begin"/>
          </w:r>
          <w:r w:rsidRPr="006A5B64">
            <w:rPr>
              <w:rFonts w:ascii="Times New Roman" w:hAnsi="Times New Roman" w:cs="Times New Roman"/>
              <w:sz w:val="20"/>
              <w:szCs w:val="20"/>
            </w:rPr>
            <w:instrText xml:space="preserve"> PAGE </w:instrText>
          </w:r>
          <w:r w:rsidRPr="006A5B64">
            <w:rPr>
              <w:rFonts w:ascii="Times New Roman" w:hAnsi="Times New Roman" w:cs="Times New Roman"/>
              <w:sz w:val="20"/>
              <w:szCs w:val="20"/>
            </w:rPr>
            <w:fldChar w:fldCharType="separate"/>
          </w:r>
          <w:r w:rsidR="0008313B">
            <w:rPr>
              <w:rFonts w:ascii="Times New Roman" w:hAnsi="Times New Roman" w:cs="Times New Roman"/>
              <w:noProof/>
              <w:sz w:val="20"/>
              <w:szCs w:val="20"/>
            </w:rPr>
            <w:t>2</w:t>
          </w:r>
          <w:r w:rsidRPr="006A5B64">
            <w:rPr>
              <w:rFonts w:ascii="Times New Roman" w:hAnsi="Times New Roman" w:cs="Times New Roman"/>
              <w:sz w:val="20"/>
              <w:szCs w:val="20"/>
            </w:rPr>
            <w:fldChar w:fldCharType="end"/>
          </w:r>
          <w:r w:rsidR="004C40CD">
            <w:rPr>
              <w:rFonts w:ascii="Times New Roman" w:hAnsi="Times New Roman" w:cs="Times New Roman"/>
              <w:sz w:val="20"/>
              <w:szCs w:val="20"/>
            </w:rPr>
            <w:t xml:space="preserve"> of </w:t>
          </w:r>
          <w:r w:rsidR="00192F65">
            <w:rPr>
              <w:rFonts w:ascii="Times New Roman" w:hAnsi="Times New Roman" w:cs="Times New Roman"/>
              <w:sz w:val="20"/>
              <w:szCs w:val="20"/>
            </w:rPr>
            <w:t>5</w:t>
          </w:r>
          <w:r w:rsidRPr="006A5B64">
            <w:rPr>
              <w:rFonts w:ascii="Times New Roman" w:hAnsi="Times New Roman" w:cs="Times New Roman"/>
              <w:sz w:val="20"/>
              <w:szCs w:val="20"/>
            </w:rPr>
            <w:t xml:space="preserve"> </w:t>
          </w:r>
        </w:p>
      </w:tc>
    </w:tr>
    <w:tr w:rsidR="008C4914" w:rsidRPr="006A5B64" w14:paraId="6FED865F" w14:textId="77777777" w:rsidTr="00192F65">
      <w:trPr>
        <w:cantSplit/>
      </w:trPr>
      <w:tc>
        <w:tcPr>
          <w:tcW w:w="9084" w:type="dxa"/>
        </w:tcPr>
        <w:p w14:paraId="30404272" w14:textId="3AE7410D" w:rsidR="008C4914" w:rsidRPr="006A5B64" w:rsidRDefault="00192F65" w:rsidP="009665C6">
          <w:pPr>
            <w:pStyle w:val="Footer"/>
            <w:rPr>
              <w:rFonts w:ascii="Times New Roman" w:hAnsi="Times New Roman" w:cs="Times New Roman"/>
              <w:sz w:val="20"/>
              <w:szCs w:val="20"/>
            </w:rPr>
          </w:pPr>
          <w:r>
            <w:rPr>
              <w:rFonts w:ascii="Times New Roman" w:hAnsi="Times New Roman" w:cs="Times New Roman"/>
              <w:sz w:val="20"/>
              <w:szCs w:val="20"/>
            </w:rPr>
            <w:t>5</w:t>
          </w:r>
        </w:p>
      </w:tc>
      <w:tc>
        <w:tcPr>
          <w:tcW w:w="16" w:type="dxa"/>
        </w:tcPr>
        <w:p w14:paraId="2C41E0B6" w14:textId="77777777" w:rsidR="008C4914" w:rsidRPr="006A5B64" w:rsidRDefault="008C4914">
          <w:pPr>
            <w:pStyle w:val="Footer"/>
            <w:rPr>
              <w:rFonts w:ascii="Times New Roman" w:hAnsi="Times New Roman" w:cs="Times New Roman"/>
              <w:sz w:val="20"/>
              <w:szCs w:val="20"/>
            </w:rPr>
          </w:pPr>
        </w:p>
      </w:tc>
      <w:tc>
        <w:tcPr>
          <w:tcW w:w="888" w:type="dxa"/>
        </w:tcPr>
        <w:p w14:paraId="76568306" w14:textId="77777777" w:rsidR="008C4914" w:rsidRPr="006A5B64" w:rsidRDefault="008C4914">
          <w:pPr>
            <w:pStyle w:val="Footer"/>
            <w:rPr>
              <w:rFonts w:ascii="Times New Roman" w:hAnsi="Times New Roman" w:cs="Times New Roman"/>
              <w:sz w:val="20"/>
              <w:szCs w:val="20"/>
            </w:rPr>
          </w:pPr>
        </w:p>
      </w:tc>
    </w:tr>
    <w:tr w:rsidR="008C4914" w:rsidRPr="006A5B64" w14:paraId="28E1C815" w14:textId="77777777" w:rsidTr="00192F65">
      <w:trPr>
        <w:cantSplit/>
      </w:trPr>
      <w:tc>
        <w:tcPr>
          <w:tcW w:w="9084" w:type="dxa"/>
        </w:tcPr>
        <w:tbl>
          <w:tblPr>
            <w:tblW w:w="9072" w:type="dxa"/>
            <w:tblInd w:w="2" w:type="dxa"/>
            <w:tblCellMar>
              <w:left w:w="0" w:type="dxa"/>
              <w:right w:w="0" w:type="dxa"/>
            </w:tblCellMar>
            <w:tblLook w:val="00A0" w:firstRow="1" w:lastRow="0" w:firstColumn="1" w:lastColumn="0" w:noHBand="0" w:noVBand="0"/>
          </w:tblPr>
          <w:tblGrid>
            <w:gridCol w:w="5128"/>
            <w:gridCol w:w="776"/>
            <w:gridCol w:w="3168"/>
          </w:tblGrid>
          <w:tr w:rsidR="00796F2D" w:rsidRPr="00AF32ED" w14:paraId="65247DD6" w14:textId="77777777" w:rsidTr="00293EFF">
            <w:trPr>
              <w:cantSplit/>
            </w:trPr>
            <w:tc>
              <w:tcPr>
                <w:tcW w:w="5128" w:type="dxa"/>
              </w:tcPr>
              <w:p w14:paraId="1C42854C" w14:textId="3451333E" w:rsidR="00796F2D" w:rsidRDefault="00796F2D" w:rsidP="00293EFF">
                <w:pPr>
                  <w:pStyle w:val="Footer"/>
                  <w:ind w:right="-567"/>
                  <w:rPr>
                    <w:rFonts w:ascii="Times New Roman" w:hAnsi="Times New Roman" w:cs="Times New Roman"/>
                    <w:sz w:val="20"/>
                    <w:szCs w:val="20"/>
                  </w:rPr>
                </w:pPr>
                <w:r>
                  <w:rPr>
                    <w:rFonts w:ascii="Times New Roman" w:hAnsi="Times New Roman" w:cs="Times New Roman"/>
                    <w:sz w:val="20"/>
                    <w:szCs w:val="20"/>
                  </w:rPr>
                  <w:t xml:space="preserve">© </w:t>
                </w:r>
                <w:r w:rsidR="006552AF">
                  <w:rPr>
                    <w:rFonts w:ascii="Times New Roman" w:hAnsi="Times New Roman" w:cs="Times New Roman"/>
                    <w:sz w:val="20"/>
                    <w:szCs w:val="20"/>
                  </w:rPr>
                  <w:t>May 2</w:t>
                </w:r>
                <w:r w:rsidR="00293EFF">
                  <w:rPr>
                    <w:rFonts w:ascii="Times New Roman" w:hAnsi="Times New Roman" w:cs="Times New Roman"/>
                    <w:sz w:val="20"/>
                    <w:szCs w:val="20"/>
                  </w:rPr>
                  <w:t xml:space="preserve">, </w:t>
                </w:r>
                <w:proofErr w:type="gramStart"/>
                <w:r w:rsidR="00293EFF">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3F00835C" w14:textId="77777777" w:rsidR="00796F2D" w:rsidRPr="00AF32ED" w:rsidRDefault="00796F2D" w:rsidP="00796F2D">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776" w:type="dxa"/>
              </w:tcPr>
              <w:p w14:paraId="11BC3698" w14:textId="77777777" w:rsidR="00796F2D" w:rsidRPr="00AF32ED" w:rsidRDefault="00796F2D" w:rsidP="00796F2D">
                <w:pPr>
                  <w:pStyle w:val="Footer"/>
                  <w:rPr>
                    <w:rFonts w:ascii="Times New Roman" w:hAnsi="Times New Roman" w:cs="Times New Roman"/>
                    <w:sz w:val="20"/>
                    <w:szCs w:val="20"/>
                  </w:rPr>
                </w:pPr>
              </w:p>
            </w:tc>
            <w:tc>
              <w:tcPr>
                <w:tcW w:w="3168" w:type="dxa"/>
              </w:tcPr>
              <w:p w14:paraId="7C871458" w14:textId="77777777" w:rsidR="00796F2D" w:rsidRPr="00AF32ED" w:rsidRDefault="00796F2D" w:rsidP="00796F2D">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43FC5CF9" wp14:editId="43879B51">
                      <wp:simplePos x="0" y="0"/>
                      <wp:positionH relativeFrom="column">
                        <wp:posOffset>1196090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648DAD5" w14:textId="77777777" w:rsidR="008C4914" w:rsidRPr="006A5B64" w:rsidRDefault="008C4914">
          <w:pPr>
            <w:pStyle w:val="Footer"/>
            <w:rPr>
              <w:rFonts w:ascii="Times New Roman" w:hAnsi="Times New Roman" w:cs="Times New Roman"/>
              <w:sz w:val="20"/>
              <w:szCs w:val="20"/>
            </w:rPr>
          </w:pPr>
        </w:p>
      </w:tc>
      <w:tc>
        <w:tcPr>
          <w:tcW w:w="16" w:type="dxa"/>
        </w:tcPr>
        <w:p w14:paraId="33FFDBA5" w14:textId="77777777" w:rsidR="008C4914" w:rsidRPr="006A5B64" w:rsidRDefault="008C4914">
          <w:pPr>
            <w:pStyle w:val="Footer"/>
            <w:rPr>
              <w:rFonts w:ascii="Times New Roman" w:hAnsi="Times New Roman" w:cs="Times New Roman"/>
              <w:sz w:val="20"/>
              <w:szCs w:val="20"/>
            </w:rPr>
          </w:pPr>
        </w:p>
      </w:tc>
      <w:tc>
        <w:tcPr>
          <w:tcW w:w="888" w:type="dxa"/>
        </w:tcPr>
        <w:p w14:paraId="799A209B" w14:textId="77777777" w:rsidR="008C4914" w:rsidRPr="006A5B64" w:rsidRDefault="008C4914" w:rsidP="00ED6E7B">
          <w:pPr>
            <w:pStyle w:val="Footer"/>
            <w:jc w:val="right"/>
            <w:rPr>
              <w:rFonts w:ascii="Times New Roman" w:hAnsi="Times New Roman" w:cs="Times New Roman"/>
              <w:sz w:val="20"/>
              <w:szCs w:val="20"/>
            </w:rPr>
          </w:pPr>
        </w:p>
      </w:tc>
    </w:tr>
  </w:tbl>
  <w:p w14:paraId="78C58526" w14:textId="77777777"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DE9A" w14:textId="77777777" w:rsidR="00EE110C" w:rsidRDefault="00EE110C" w:rsidP="004052A2">
      <w:pPr>
        <w:spacing w:after="0" w:line="240" w:lineRule="auto"/>
      </w:pPr>
      <w:r>
        <w:separator/>
      </w:r>
    </w:p>
  </w:footnote>
  <w:footnote w:type="continuationSeparator" w:id="0">
    <w:p w14:paraId="2CBE9E1A" w14:textId="77777777" w:rsidR="00EE110C" w:rsidRDefault="00EE110C"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6A5B64" w14:paraId="32E0E722" w14:textId="77777777">
      <w:tc>
        <w:tcPr>
          <w:tcW w:w="7488" w:type="dxa"/>
        </w:tcPr>
        <w:p w14:paraId="7F24C7BC" w14:textId="2AF8D37E" w:rsidR="008C4914" w:rsidRPr="006A5B64" w:rsidRDefault="005C5C40"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1D2DDA">
            <w:rPr>
              <w:rFonts w:ascii="Times New Roman" w:hAnsi="Times New Roman" w:cs="Times New Roman"/>
              <w:b/>
              <w:bCs/>
              <w:sz w:val="24"/>
              <w:szCs w:val="24"/>
            </w:rPr>
            <w:t>ENRY FORD LEARNING INSTITUTE</w:t>
          </w:r>
          <w:r w:rsidR="008C4914" w:rsidRPr="006A5B64">
            <w:rPr>
              <w:rFonts w:ascii="Times New Roman" w:hAnsi="Times New Roman" w:cs="Times New Roman"/>
              <w:b/>
              <w:bCs/>
              <w:sz w:val="24"/>
              <w:szCs w:val="24"/>
            </w:rPr>
            <w:t xml:space="preserve"> BOARD POLICY MANUAL</w:t>
          </w:r>
        </w:p>
        <w:p w14:paraId="1DC7138F" w14:textId="7C5FE957" w:rsidR="00764EA0" w:rsidRPr="006A5B64" w:rsidRDefault="00171011" w:rsidP="00F74F8B">
          <w:pPr>
            <w:pStyle w:val="Header"/>
            <w:rPr>
              <w:rFonts w:ascii="Times New Roman" w:hAnsi="Times New Roman" w:cs="Times New Roman"/>
              <w:bCs/>
              <w:sz w:val="24"/>
              <w:szCs w:val="24"/>
            </w:rPr>
          </w:pPr>
          <w:r w:rsidRPr="006A5B64">
            <w:rPr>
              <w:rFonts w:ascii="Times New Roman" w:hAnsi="Times New Roman" w:cs="Times New Roman"/>
              <w:bCs/>
              <w:sz w:val="24"/>
              <w:szCs w:val="24"/>
            </w:rPr>
            <w:t xml:space="preserve">POLICY GROUP 6 - </w:t>
          </w:r>
          <w:r w:rsidR="00764EA0" w:rsidRPr="006A5B64">
            <w:rPr>
              <w:rFonts w:ascii="Times New Roman" w:hAnsi="Times New Roman" w:cs="Times New Roman"/>
              <w:bCs/>
              <w:sz w:val="24"/>
              <w:szCs w:val="24"/>
            </w:rPr>
            <w:t>SPECIAL EDUCATION</w:t>
          </w:r>
        </w:p>
        <w:p w14:paraId="5EE2EBC8" w14:textId="79460619" w:rsidR="00BD6922" w:rsidRPr="006A5B64" w:rsidRDefault="00BD6922" w:rsidP="00F74F8B">
          <w:pPr>
            <w:pStyle w:val="Header"/>
            <w:rPr>
              <w:rFonts w:ascii="Times New Roman" w:hAnsi="Times New Roman" w:cs="Times New Roman"/>
              <w:bCs/>
              <w:sz w:val="24"/>
              <w:szCs w:val="24"/>
            </w:rPr>
          </w:pPr>
          <w:r w:rsidRPr="006A5B64">
            <w:rPr>
              <w:rFonts w:ascii="Times New Roman" w:hAnsi="Times New Roman" w:cs="Times New Roman"/>
              <w:bCs/>
              <w:sz w:val="24"/>
              <w:szCs w:val="24"/>
            </w:rPr>
            <w:t>CLOSING THE GAP</w:t>
          </w:r>
        </w:p>
      </w:tc>
      <w:tc>
        <w:tcPr>
          <w:tcW w:w="1872" w:type="dxa"/>
        </w:tcPr>
        <w:p w14:paraId="427C3A99" w14:textId="6727FB55" w:rsidR="008C4914" w:rsidRPr="006A5B64" w:rsidRDefault="00171011" w:rsidP="00886C1F">
          <w:pPr>
            <w:pStyle w:val="Header"/>
            <w:tabs>
              <w:tab w:val="left" w:pos="195"/>
            </w:tabs>
            <w:rPr>
              <w:rFonts w:ascii="Times New Roman" w:hAnsi="Times New Roman" w:cs="Times New Roman"/>
              <w:sz w:val="24"/>
              <w:szCs w:val="24"/>
            </w:rPr>
          </w:pPr>
          <w:r w:rsidRPr="006A5B64">
            <w:rPr>
              <w:rFonts w:ascii="Times New Roman" w:hAnsi="Times New Roman" w:cs="Times New Roman"/>
              <w:sz w:val="24"/>
              <w:szCs w:val="24"/>
            </w:rPr>
            <w:t>PG-6.</w:t>
          </w:r>
          <w:r w:rsidR="00D87F39">
            <w:rPr>
              <w:rFonts w:ascii="Times New Roman" w:hAnsi="Times New Roman" w:cs="Times New Roman"/>
              <w:sz w:val="24"/>
              <w:szCs w:val="24"/>
            </w:rPr>
            <w:t>8</w:t>
          </w:r>
        </w:p>
      </w:tc>
    </w:tr>
    <w:tr w:rsidR="008C4914" w:rsidRPr="006A5B64" w14:paraId="1DFF2FD1" w14:textId="77777777">
      <w:tc>
        <w:tcPr>
          <w:tcW w:w="7488" w:type="dxa"/>
        </w:tcPr>
        <w:p w14:paraId="790FDE3D" w14:textId="7E89DCF5" w:rsidR="008C4914" w:rsidRPr="006A5B64" w:rsidRDefault="008C4914" w:rsidP="00BD4E6D">
          <w:pPr>
            <w:pStyle w:val="Header"/>
            <w:rPr>
              <w:rFonts w:ascii="Times New Roman" w:hAnsi="Times New Roman" w:cs="Times New Roman"/>
              <w:sz w:val="24"/>
              <w:szCs w:val="24"/>
            </w:rPr>
          </w:pPr>
        </w:p>
      </w:tc>
      <w:tc>
        <w:tcPr>
          <w:tcW w:w="1872" w:type="dxa"/>
        </w:tcPr>
        <w:p w14:paraId="70CDB0A9" w14:textId="77777777" w:rsidR="008C4914" w:rsidRPr="006A5B64" w:rsidRDefault="008C4914" w:rsidP="00886C1F">
          <w:pPr>
            <w:pStyle w:val="Header"/>
            <w:tabs>
              <w:tab w:val="left" w:pos="195"/>
            </w:tabs>
            <w:rPr>
              <w:rFonts w:ascii="Times New Roman" w:hAnsi="Times New Roman" w:cs="Times New Roman"/>
              <w:sz w:val="24"/>
              <w:szCs w:val="24"/>
            </w:rPr>
          </w:pPr>
        </w:p>
      </w:tc>
    </w:tr>
    <w:tr w:rsidR="008C4914" w:rsidRPr="006A5B64" w14:paraId="43A7C9F3" w14:textId="77777777">
      <w:tc>
        <w:tcPr>
          <w:tcW w:w="7488" w:type="dxa"/>
        </w:tcPr>
        <w:p w14:paraId="61DA3878" w14:textId="09EEB066" w:rsidR="008C4914" w:rsidRPr="006A5B64"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6A5B64"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02E7"/>
    <w:multiLevelType w:val="hybridMultilevel"/>
    <w:tmpl w:val="FADC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6563"/>
    <w:multiLevelType w:val="hybridMultilevel"/>
    <w:tmpl w:val="C0E48526"/>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82F3B"/>
    <w:multiLevelType w:val="hybridMultilevel"/>
    <w:tmpl w:val="AE22E358"/>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358C6"/>
    <w:multiLevelType w:val="hybridMultilevel"/>
    <w:tmpl w:val="E932DD80"/>
    <w:lvl w:ilvl="0" w:tplc="43965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7391727"/>
    <w:multiLevelType w:val="hybridMultilevel"/>
    <w:tmpl w:val="EF564B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A91122"/>
    <w:multiLevelType w:val="hybridMultilevel"/>
    <w:tmpl w:val="EC6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F0F94"/>
    <w:multiLevelType w:val="hybridMultilevel"/>
    <w:tmpl w:val="BE0C7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23B74"/>
    <w:multiLevelType w:val="hybridMultilevel"/>
    <w:tmpl w:val="2C3A1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6514E7"/>
    <w:multiLevelType w:val="hybridMultilevel"/>
    <w:tmpl w:val="195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73D26"/>
    <w:multiLevelType w:val="hybridMultilevel"/>
    <w:tmpl w:val="42D0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B5701"/>
    <w:multiLevelType w:val="hybridMultilevel"/>
    <w:tmpl w:val="04BAA528"/>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E75E4"/>
    <w:multiLevelType w:val="hybridMultilevel"/>
    <w:tmpl w:val="1CD6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B000BB"/>
    <w:multiLevelType w:val="multilevel"/>
    <w:tmpl w:val="43B024E0"/>
    <w:lvl w:ilvl="0">
      <w:start w:val="1"/>
      <w:numFmt w:val="decimal"/>
      <w:suff w:val="space"/>
      <w:lvlText w:val="Sec. %1."/>
      <w:lvlJc w:val="left"/>
      <w:pPr>
        <w:ind w:left="0" w:firstLine="0"/>
      </w:pPr>
      <w:rPr>
        <w:rFonts w:hint="default"/>
      </w:rPr>
    </w:lvl>
    <w:lvl w:ilvl="1">
      <w:start w:val="1"/>
      <w:numFmt w:val="decimal"/>
      <w:suff w:val="space"/>
      <w:lvlText w:val="Sec. 6.4.%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9" w15:restartNumberingAfterBreak="0">
    <w:nsid w:val="3C8E4208"/>
    <w:multiLevelType w:val="hybridMultilevel"/>
    <w:tmpl w:val="BA6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07C9B"/>
    <w:multiLevelType w:val="hybridMultilevel"/>
    <w:tmpl w:val="C7D83E48"/>
    <w:lvl w:ilvl="0" w:tplc="E40A10E6">
      <w:start w:val="1"/>
      <w:numFmt w:val="decimal"/>
      <w:lvlText w:val="%1."/>
      <w:lvlJc w:val="left"/>
      <w:pPr>
        <w:ind w:left="795" w:hanging="360"/>
      </w:pPr>
      <w:rPr>
        <w:b w:val="0"/>
      </w:rPr>
    </w:lvl>
    <w:lvl w:ilvl="1" w:tplc="608E906E" w:tentative="1">
      <w:start w:val="1"/>
      <w:numFmt w:val="lowerLetter"/>
      <w:lvlText w:val="%2."/>
      <w:lvlJc w:val="left"/>
      <w:pPr>
        <w:ind w:left="1515" w:hanging="360"/>
      </w:pPr>
    </w:lvl>
    <w:lvl w:ilvl="2" w:tplc="48B246BA" w:tentative="1">
      <w:start w:val="1"/>
      <w:numFmt w:val="lowerRoman"/>
      <w:lvlText w:val="%3."/>
      <w:lvlJc w:val="right"/>
      <w:pPr>
        <w:ind w:left="2235" w:hanging="180"/>
      </w:pPr>
    </w:lvl>
    <w:lvl w:ilvl="3" w:tplc="3C528398" w:tentative="1">
      <w:start w:val="1"/>
      <w:numFmt w:val="decimal"/>
      <w:lvlText w:val="%4."/>
      <w:lvlJc w:val="left"/>
      <w:pPr>
        <w:ind w:left="2955" w:hanging="360"/>
      </w:pPr>
    </w:lvl>
    <w:lvl w:ilvl="4" w:tplc="AA784832"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465E3E11"/>
    <w:multiLevelType w:val="hybridMultilevel"/>
    <w:tmpl w:val="AA565810"/>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8913B4"/>
    <w:multiLevelType w:val="hybridMultilevel"/>
    <w:tmpl w:val="48182392"/>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A02ECD"/>
    <w:multiLevelType w:val="hybridMultilevel"/>
    <w:tmpl w:val="66900494"/>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A340B4"/>
    <w:multiLevelType w:val="hybridMultilevel"/>
    <w:tmpl w:val="0D2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AD6B2E"/>
    <w:multiLevelType w:val="hybridMultilevel"/>
    <w:tmpl w:val="16A8B3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F522559"/>
    <w:multiLevelType w:val="multilevel"/>
    <w:tmpl w:val="9D3E00A4"/>
    <w:lvl w:ilvl="0">
      <w:start w:val="1"/>
      <w:numFmt w:val="decimal"/>
      <w:suff w:val="space"/>
      <w:lvlText w:val="Sec. 6.4.%1."/>
      <w:lvlJc w:val="left"/>
      <w:pPr>
        <w:ind w:left="0" w:firstLine="0"/>
      </w:pPr>
      <w:rPr>
        <w:rFonts w:hint="default"/>
      </w:rPr>
    </w:lvl>
    <w:lvl w:ilvl="1">
      <w:start w:val="1"/>
      <w:numFmt w:val="decimal"/>
      <w:suff w:val="space"/>
      <w:lvlText w:val="Sec. 6.4.%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2D660D"/>
    <w:multiLevelType w:val="hybridMultilevel"/>
    <w:tmpl w:val="8B3849A2"/>
    <w:lvl w:ilvl="0" w:tplc="4396503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02536B"/>
    <w:multiLevelType w:val="hybridMultilevel"/>
    <w:tmpl w:val="07300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1E2DBE"/>
    <w:multiLevelType w:val="hybridMultilevel"/>
    <w:tmpl w:val="08E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C7E79"/>
    <w:multiLevelType w:val="hybridMultilevel"/>
    <w:tmpl w:val="584E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2713D"/>
    <w:multiLevelType w:val="hybridMultilevel"/>
    <w:tmpl w:val="828EF814"/>
    <w:lvl w:ilvl="0" w:tplc="329CF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47747"/>
    <w:multiLevelType w:val="hybridMultilevel"/>
    <w:tmpl w:val="4A3A2072"/>
    <w:lvl w:ilvl="0" w:tplc="A94C4D9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B1387C"/>
    <w:multiLevelType w:val="hybridMultilevel"/>
    <w:tmpl w:val="48D0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A7AFB"/>
    <w:multiLevelType w:val="multilevel"/>
    <w:tmpl w:val="36F23482"/>
    <w:lvl w:ilvl="0">
      <w:start w:val="1"/>
      <w:numFmt w:val="decimal"/>
      <w:suff w:val="space"/>
      <w:lvlText w:val="Sec. 6.7.%1."/>
      <w:lvlJc w:val="left"/>
      <w:pPr>
        <w:ind w:left="0" w:firstLine="0"/>
      </w:pPr>
      <w:rPr>
        <w:rFonts w:hint="default"/>
      </w:rPr>
    </w:lvl>
    <w:lvl w:ilvl="1">
      <w:start w:val="1"/>
      <w:numFmt w:val="decimal"/>
      <w:suff w:val="space"/>
      <w:lvlText w:val="Sec. 6.4.%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9D102F"/>
    <w:multiLevelType w:val="hybridMultilevel"/>
    <w:tmpl w:val="1B2CB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423F2"/>
    <w:multiLevelType w:val="hybridMultilevel"/>
    <w:tmpl w:val="5DBEB83A"/>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AD4DC1"/>
    <w:multiLevelType w:val="hybridMultilevel"/>
    <w:tmpl w:val="64A0B908"/>
    <w:lvl w:ilvl="0" w:tplc="386A9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33A83"/>
    <w:multiLevelType w:val="hybridMultilevel"/>
    <w:tmpl w:val="B16E5F3A"/>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137E61"/>
    <w:multiLevelType w:val="hybridMultilevel"/>
    <w:tmpl w:val="A772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B7BE6"/>
    <w:multiLevelType w:val="hybridMultilevel"/>
    <w:tmpl w:val="E9227730"/>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7351613">
    <w:abstractNumId w:val="7"/>
  </w:num>
  <w:num w:numId="2" w16cid:durableId="2032878733">
    <w:abstractNumId w:val="18"/>
  </w:num>
  <w:num w:numId="3" w16cid:durableId="1191260546">
    <w:abstractNumId w:val="40"/>
  </w:num>
  <w:num w:numId="4" w16cid:durableId="518205633">
    <w:abstractNumId w:val="39"/>
  </w:num>
  <w:num w:numId="5" w16cid:durableId="825241872">
    <w:abstractNumId w:val="22"/>
  </w:num>
  <w:num w:numId="6" w16cid:durableId="1371370742">
    <w:abstractNumId w:val="23"/>
  </w:num>
  <w:num w:numId="7" w16cid:durableId="748768984">
    <w:abstractNumId w:val="14"/>
  </w:num>
  <w:num w:numId="8" w16cid:durableId="1342200559">
    <w:abstractNumId w:val="4"/>
  </w:num>
  <w:num w:numId="9" w16cid:durableId="32076219">
    <w:abstractNumId w:val="21"/>
  </w:num>
  <w:num w:numId="10" w16cid:durableId="580607546">
    <w:abstractNumId w:val="15"/>
  </w:num>
  <w:num w:numId="11" w16cid:durableId="772170568">
    <w:abstractNumId w:val="29"/>
  </w:num>
  <w:num w:numId="12" w16cid:durableId="1466973688">
    <w:abstractNumId w:val="31"/>
  </w:num>
  <w:num w:numId="13" w16cid:durableId="1033573315">
    <w:abstractNumId w:val="34"/>
  </w:num>
  <w:num w:numId="14" w16cid:durableId="1404714259">
    <w:abstractNumId w:val="9"/>
  </w:num>
  <w:num w:numId="15" w16cid:durableId="1679036242">
    <w:abstractNumId w:val="32"/>
  </w:num>
  <w:num w:numId="16" w16cid:durableId="783420723">
    <w:abstractNumId w:val="12"/>
  </w:num>
  <w:num w:numId="17" w16cid:durableId="588738309">
    <w:abstractNumId w:val="13"/>
  </w:num>
  <w:num w:numId="18" w16cid:durableId="264194715">
    <w:abstractNumId w:val="6"/>
  </w:num>
  <w:num w:numId="19" w16cid:durableId="896891467">
    <w:abstractNumId w:val="28"/>
  </w:num>
  <w:num w:numId="20" w16cid:durableId="1534147078">
    <w:abstractNumId w:val="5"/>
  </w:num>
  <w:num w:numId="21" w16cid:durableId="1303803414">
    <w:abstractNumId w:val="0"/>
  </w:num>
  <w:num w:numId="22" w16cid:durableId="132914771">
    <w:abstractNumId w:val="3"/>
  </w:num>
  <w:num w:numId="23" w16cid:durableId="1882596429">
    <w:abstractNumId w:val="33"/>
  </w:num>
  <w:num w:numId="24" w16cid:durableId="374550713">
    <w:abstractNumId w:val="26"/>
  </w:num>
  <w:num w:numId="25" w16cid:durableId="1188644389">
    <w:abstractNumId w:val="2"/>
  </w:num>
  <w:num w:numId="26" w16cid:durableId="729692338">
    <w:abstractNumId w:val="41"/>
  </w:num>
  <w:num w:numId="27" w16cid:durableId="1495027894">
    <w:abstractNumId w:val="16"/>
  </w:num>
  <w:num w:numId="28" w16cid:durableId="588659408">
    <w:abstractNumId w:val="37"/>
  </w:num>
  <w:num w:numId="29" w16cid:durableId="739062963">
    <w:abstractNumId w:val="25"/>
  </w:num>
  <w:num w:numId="30" w16cid:durableId="875584567">
    <w:abstractNumId w:val="19"/>
  </w:num>
  <w:num w:numId="31" w16cid:durableId="274138168">
    <w:abstractNumId w:val="1"/>
  </w:num>
  <w:num w:numId="32" w16cid:durableId="1432359726">
    <w:abstractNumId w:val="30"/>
  </w:num>
  <w:num w:numId="33" w16cid:durableId="20595482">
    <w:abstractNumId w:val="10"/>
  </w:num>
  <w:num w:numId="34" w16cid:durableId="1767845983">
    <w:abstractNumId w:val="11"/>
  </w:num>
  <w:num w:numId="35" w16cid:durableId="552304328">
    <w:abstractNumId w:val="24"/>
  </w:num>
  <w:num w:numId="36" w16cid:durableId="2101027684">
    <w:abstractNumId w:val="8"/>
  </w:num>
  <w:num w:numId="37" w16cid:durableId="396364581">
    <w:abstractNumId w:val="38"/>
  </w:num>
  <w:num w:numId="38" w16cid:durableId="926118040">
    <w:abstractNumId w:val="20"/>
  </w:num>
  <w:num w:numId="39" w16cid:durableId="1650477611">
    <w:abstractNumId w:val="17"/>
  </w:num>
  <w:num w:numId="40" w16cid:durableId="1525554216">
    <w:abstractNumId w:val="27"/>
  </w:num>
  <w:num w:numId="41" w16cid:durableId="945843123">
    <w:abstractNumId w:val="36"/>
  </w:num>
  <w:num w:numId="42" w16cid:durableId="262805556">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130D0"/>
    <w:rsid w:val="0001397E"/>
    <w:rsid w:val="0001690C"/>
    <w:rsid w:val="00023385"/>
    <w:rsid w:val="00024A13"/>
    <w:rsid w:val="00024E6D"/>
    <w:rsid w:val="00045D61"/>
    <w:rsid w:val="00050E5C"/>
    <w:rsid w:val="000517B8"/>
    <w:rsid w:val="00051A0A"/>
    <w:rsid w:val="00051F88"/>
    <w:rsid w:val="000568F7"/>
    <w:rsid w:val="000636F8"/>
    <w:rsid w:val="00063BB0"/>
    <w:rsid w:val="000678A5"/>
    <w:rsid w:val="00072391"/>
    <w:rsid w:val="00076680"/>
    <w:rsid w:val="00082E88"/>
    <w:rsid w:val="0008313B"/>
    <w:rsid w:val="0008384F"/>
    <w:rsid w:val="00083F3A"/>
    <w:rsid w:val="000848F3"/>
    <w:rsid w:val="00090F4B"/>
    <w:rsid w:val="00091CC7"/>
    <w:rsid w:val="000A49DB"/>
    <w:rsid w:val="000B0F5B"/>
    <w:rsid w:val="000B1BF8"/>
    <w:rsid w:val="000B3032"/>
    <w:rsid w:val="000C6BDD"/>
    <w:rsid w:val="000C70F5"/>
    <w:rsid w:val="000C7E65"/>
    <w:rsid w:val="000D6A0A"/>
    <w:rsid w:val="000D78FA"/>
    <w:rsid w:val="000D7AE8"/>
    <w:rsid w:val="000E0640"/>
    <w:rsid w:val="000F00DD"/>
    <w:rsid w:val="00111C41"/>
    <w:rsid w:val="001121DD"/>
    <w:rsid w:val="00117CD9"/>
    <w:rsid w:val="00127A51"/>
    <w:rsid w:val="00127FAE"/>
    <w:rsid w:val="00133384"/>
    <w:rsid w:val="00134E75"/>
    <w:rsid w:val="001439EC"/>
    <w:rsid w:val="0015155E"/>
    <w:rsid w:val="00152E74"/>
    <w:rsid w:val="00155FA8"/>
    <w:rsid w:val="001560A5"/>
    <w:rsid w:val="00171011"/>
    <w:rsid w:val="00171229"/>
    <w:rsid w:val="0017177B"/>
    <w:rsid w:val="0017378F"/>
    <w:rsid w:val="00175187"/>
    <w:rsid w:val="00181158"/>
    <w:rsid w:val="00183BFD"/>
    <w:rsid w:val="00187FE0"/>
    <w:rsid w:val="00191347"/>
    <w:rsid w:val="00192F65"/>
    <w:rsid w:val="00193349"/>
    <w:rsid w:val="00196E3B"/>
    <w:rsid w:val="001A7EB1"/>
    <w:rsid w:val="001B1449"/>
    <w:rsid w:val="001B39ED"/>
    <w:rsid w:val="001C0CC5"/>
    <w:rsid w:val="001C5F28"/>
    <w:rsid w:val="001D1300"/>
    <w:rsid w:val="001D2DDA"/>
    <w:rsid w:val="001E388B"/>
    <w:rsid w:val="001F2F27"/>
    <w:rsid w:val="00201509"/>
    <w:rsid w:val="002060F2"/>
    <w:rsid w:val="0022089A"/>
    <w:rsid w:val="00227BD1"/>
    <w:rsid w:val="0024091F"/>
    <w:rsid w:val="002463AB"/>
    <w:rsid w:val="00252609"/>
    <w:rsid w:val="00252C42"/>
    <w:rsid w:val="00254839"/>
    <w:rsid w:val="00260FD5"/>
    <w:rsid w:val="00262204"/>
    <w:rsid w:val="0026684C"/>
    <w:rsid w:val="00275619"/>
    <w:rsid w:val="00284A7A"/>
    <w:rsid w:val="00285CC6"/>
    <w:rsid w:val="00286F15"/>
    <w:rsid w:val="00293EFF"/>
    <w:rsid w:val="0029433E"/>
    <w:rsid w:val="002A3B9B"/>
    <w:rsid w:val="002A5F6B"/>
    <w:rsid w:val="002A617C"/>
    <w:rsid w:val="002B2F6F"/>
    <w:rsid w:val="002C052F"/>
    <w:rsid w:val="002D006B"/>
    <w:rsid w:val="002D290B"/>
    <w:rsid w:val="002D3427"/>
    <w:rsid w:val="002D4A91"/>
    <w:rsid w:val="002D7D8F"/>
    <w:rsid w:val="002E1392"/>
    <w:rsid w:val="002E5ACD"/>
    <w:rsid w:val="002F6C5C"/>
    <w:rsid w:val="00311E0B"/>
    <w:rsid w:val="00314153"/>
    <w:rsid w:val="00317393"/>
    <w:rsid w:val="00320F69"/>
    <w:rsid w:val="0032450B"/>
    <w:rsid w:val="003310B8"/>
    <w:rsid w:val="00334B70"/>
    <w:rsid w:val="003357EC"/>
    <w:rsid w:val="00341070"/>
    <w:rsid w:val="003434BF"/>
    <w:rsid w:val="00345058"/>
    <w:rsid w:val="0035215E"/>
    <w:rsid w:val="00354545"/>
    <w:rsid w:val="0036227A"/>
    <w:rsid w:val="00363F42"/>
    <w:rsid w:val="00365437"/>
    <w:rsid w:val="00367FD7"/>
    <w:rsid w:val="003914B9"/>
    <w:rsid w:val="0039290F"/>
    <w:rsid w:val="00396037"/>
    <w:rsid w:val="003A6F4A"/>
    <w:rsid w:val="003C2F82"/>
    <w:rsid w:val="003D646E"/>
    <w:rsid w:val="003E2335"/>
    <w:rsid w:val="003E448C"/>
    <w:rsid w:val="003E7A07"/>
    <w:rsid w:val="003F17B3"/>
    <w:rsid w:val="003F2D7A"/>
    <w:rsid w:val="003F75DC"/>
    <w:rsid w:val="004002D6"/>
    <w:rsid w:val="004052A2"/>
    <w:rsid w:val="00411067"/>
    <w:rsid w:val="00415682"/>
    <w:rsid w:val="00435797"/>
    <w:rsid w:val="004425DA"/>
    <w:rsid w:val="004503EE"/>
    <w:rsid w:val="00455799"/>
    <w:rsid w:val="004646F3"/>
    <w:rsid w:val="00470607"/>
    <w:rsid w:val="004759AC"/>
    <w:rsid w:val="00476E78"/>
    <w:rsid w:val="00480D88"/>
    <w:rsid w:val="00482A35"/>
    <w:rsid w:val="00491CA3"/>
    <w:rsid w:val="0049253F"/>
    <w:rsid w:val="0049589B"/>
    <w:rsid w:val="00495C08"/>
    <w:rsid w:val="004B6ABD"/>
    <w:rsid w:val="004B6D9E"/>
    <w:rsid w:val="004C168F"/>
    <w:rsid w:val="004C4097"/>
    <w:rsid w:val="004C40CD"/>
    <w:rsid w:val="004C4C20"/>
    <w:rsid w:val="004C6C34"/>
    <w:rsid w:val="004D13E0"/>
    <w:rsid w:val="004D2517"/>
    <w:rsid w:val="004D5301"/>
    <w:rsid w:val="004E232E"/>
    <w:rsid w:val="004F06BE"/>
    <w:rsid w:val="004F4C64"/>
    <w:rsid w:val="00504771"/>
    <w:rsid w:val="005152A1"/>
    <w:rsid w:val="00524E8C"/>
    <w:rsid w:val="00541AEA"/>
    <w:rsid w:val="005501BC"/>
    <w:rsid w:val="00557355"/>
    <w:rsid w:val="00561988"/>
    <w:rsid w:val="00567E0F"/>
    <w:rsid w:val="005710DD"/>
    <w:rsid w:val="00576FEE"/>
    <w:rsid w:val="0057799C"/>
    <w:rsid w:val="005841A0"/>
    <w:rsid w:val="00597406"/>
    <w:rsid w:val="005A0DD7"/>
    <w:rsid w:val="005A2F0C"/>
    <w:rsid w:val="005A7FF3"/>
    <w:rsid w:val="005B04F4"/>
    <w:rsid w:val="005B2449"/>
    <w:rsid w:val="005B366F"/>
    <w:rsid w:val="005C5C40"/>
    <w:rsid w:val="005C64BB"/>
    <w:rsid w:val="005D1D06"/>
    <w:rsid w:val="005E67FE"/>
    <w:rsid w:val="005F0A00"/>
    <w:rsid w:val="005F243D"/>
    <w:rsid w:val="005F533F"/>
    <w:rsid w:val="00600A6C"/>
    <w:rsid w:val="00600F46"/>
    <w:rsid w:val="00605B86"/>
    <w:rsid w:val="0061035C"/>
    <w:rsid w:val="0061528C"/>
    <w:rsid w:val="006229A9"/>
    <w:rsid w:val="0062352E"/>
    <w:rsid w:val="006266B8"/>
    <w:rsid w:val="006317CE"/>
    <w:rsid w:val="0063244A"/>
    <w:rsid w:val="00632E20"/>
    <w:rsid w:val="006339C6"/>
    <w:rsid w:val="00633D58"/>
    <w:rsid w:val="00640F95"/>
    <w:rsid w:val="006474B5"/>
    <w:rsid w:val="00653B9C"/>
    <w:rsid w:val="006552AF"/>
    <w:rsid w:val="00657018"/>
    <w:rsid w:val="00660807"/>
    <w:rsid w:val="00664309"/>
    <w:rsid w:val="00671884"/>
    <w:rsid w:val="00672F02"/>
    <w:rsid w:val="00683DB2"/>
    <w:rsid w:val="006938BA"/>
    <w:rsid w:val="006A34AD"/>
    <w:rsid w:val="006A38C6"/>
    <w:rsid w:val="006A5B64"/>
    <w:rsid w:val="006B772A"/>
    <w:rsid w:val="006D13BD"/>
    <w:rsid w:val="006D30EB"/>
    <w:rsid w:val="006D3B7D"/>
    <w:rsid w:val="006D3E6F"/>
    <w:rsid w:val="006D44E1"/>
    <w:rsid w:val="006D4B29"/>
    <w:rsid w:val="006E13AA"/>
    <w:rsid w:val="006E39A3"/>
    <w:rsid w:val="006E6B90"/>
    <w:rsid w:val="006F27A8"/>
    <w:rsid w:val="007041FC"/>
    <w:rsid w:val="00713F63"/>
    <w:rsid w:val="007148C8"/>
    <w:rsid w:val="0072113A"/>
    <w:rsid w:val="00723290"/>
    <w:rsid w:val="007277E9"/>
    <w:rsid w:val="00731244"/>
    <w:rsid w:val="00732AB7"/>
    <w:rsid w:val="00734D4B"/>
    <w:rsid w:val="00736C1E"/>
    <w:rsid w:val="0074326B"/>
    <w:rsid w:val="00743888"/>
    <w:rsid w:val="007442FC"/>
    <w:rsid w:val="00745EB1"/>
    <w:rsid w:val="00747881"/>
    <w:rsid w:val="00751ABB"/>
    <w:rsid w:val="00753705"/>
    <w:rsid w:val="00756BBD"/>
    <w:rsid w:val="00760287"/>
    <w:rsid w:val="00760F0C"/>
    <w:rsid w:val="00762472"/>
    <w:rsid w:val="00764BD3"/>
    <w:rsid w:val="00764EA0"/>
    <w:rsid w:val="00770647"/>
    <w:rsid w:val="00773B1B"/>
    <w:rsid w:val="007830ED"/>
    <w:rsid w:val="00784C83"/>
    <w:rsid w:val="007901C1"/>
    <w:rsid w:val="0079243B"/>
    <w:rsid w:val="00796F2D"/>
    <w:rsid w:val="007A086A"/>
    <w:rsid w:val="007A5E46"/>
    <w:rsid w:val="007B09AA"/>
    <w:rsid w:val="007B5460"/>
    <w:rsid w:val="007B5DBE"/>
    <w:rsid w:val="007C13C9"/>
    <w:rsid w:val="007C4B0C"/>
    <w:rsid w:val="007D3270"/>
    <w:rsid w:val="007D6AAE"/>
    <w:rsid w:val="007E0F17"/>
    <w:rsid w:val="007E68F3"/>
    <w:rsid w:val="008024CC"/>
    <w:rsid w:val="00811D37"/>
    <w:rsid w:val="00812B90"/>
    <w:rsid w:val="00812F73"/>
    <w:rsid w:val="00821109"/>
    <w:rsid w:val="00824892"/>
    <w:rsid w:val="00836D7E"/>
    <w:rsid w:val="00840EDF"/>
    <w:rsid w:val="00847E0F"/>
    <w:rsid w:val="0085111E"/>
    <w:rsid w:val="00851142"/>
    <w:rsid w:val="00852632"/>
    <w:rsid w:val="0086172E"/>
    <w:rsid w:val="00865644"/>
    <w:rsid w:val="00872D69"/>
    <w:rsid w:val="008745BA"/>
    <w:rsid w:val="008827B8"/>
    <w:rsid w:val="008845B0"/>
    <w:rsid w:val="0088658E"/>
    <w:rsid w:val="00886C1F"/>
    <w:rsid w:val="00892E6B"/>
    <w:rsid w:val="00894793"/>
    <w:rsid w:val="008959D9"/>
    <w:rsid w:val="008A0807"/>
    <w:rsid w:val="008A717D"/>
    <w:rsid w:val="008B36A7"/>
    <w:rsid w:val="008B7F30"/>
    <w:rsid w:val="008C1BA3"/>
    <w:rsid w:val="008C4914"/>
    <w:rsid w:val="008C7D08"/>
    <w:rsid w:val="008D3203"/>
    <w:rsid w:val="008D3C47"/>
    <w:rsid w:val="008E5FD7"/>
    <w:rsid w:val="008F357B"/>
    <w:rsid w:val="008F41C0"/>
    <w:rsid w:val="008F74B9"/>
    <w:rsid w:val="009028BE"/>
    <w:rsid w:val="00915694"/>
    <w:rsid w:val="0092608D"/>
    <w:rsid w:val="0092671F"/>
    <w:rsid w:val="0093426F"/>
    <w:rsid w:val="00941E95"/>
    <w:rsid w:val="00945EDE"/>
    <w:rsid w:val="00946376"/>
    <w:rsid w:val="009500D6"/>
    <w:rsid w:val="00950F80"/>
    <w:rsid w:val="00957242"/>
    <w:rsid w:val="009665C6"/>
    <w:rsid w:val="0097557F"/>
    <w:rsid w:val="009915FA"/>
    <w:rsid w:val="0099230F"/>
    <w:rsid w:val="009926E1"/>
    <w:rsid w:val="009B4706"/>
    <w:rsid w:val="009C088F"/>
    <w:rsid w:val="009C1F09"/>
    <w:rsid w:val="009C35BC"/>
    <w:rsid w:val="009C537B"/>
    <w:rsid w:val="009D3F2F"/>
    <w:rsid w:val="009D5C56"/>
    <w:rsid w:val="009E28CF"/>
    <w:rsid w:val="009E5F42"/>
    <w:rsid w:val="009F0C00"/>
    <w:rsid w:val="009F124E"/>
    <w:rsid w:val="009F20EB"/>
    <w:rsid w:val="009F3432"/>
    <w:rsid w:val="00A04990"/>
    <w:rsid w:val="00A04C8F"/>
    <w:rsid w:val="00A054F9"/>
    <w:rsid w:val="00A12F85"/>
    <w:rsid w:val="00A20500"/>
    <w:rsid w:val="00A24091"/>
    <w:rsid w:val="00A269EC"/>
    <w:rsid w:val="00A27B9E"/>
    <w:rsid w:val="00A30F5E"/>
    <w:rsid w:val="00A31926"/>
    <w:rsid w:val="00A335B7"/>
    <w:rsid w:val="00A36703"/>
    <w:rsid w:val="00A36DD7"/>
    <w:rsid w:val="00A436D5"/>
    <w:rsid w:val="00A45C3D"/>
    <w:rsid w:val="00A47ED4"/>
    <w:rsid w:val="00A53754"/>
    <w:rsid w:val="00A549E4"/>
    <w:rsid w:val="00A54DC4"/>
    <w:rsid w:val="00A60B52"/>
    <w:rsid w:val="00A62783"/>
    <w:rsid w:val="00A63C13"/>
    <w:rsid w:val="00A672E7"/>
    <w:rsid w:val="00A73903"/>
    <w:rsid w:val="00A77FB4"/>
    <w:rsid w:val="00A816A5"/>
    <w:rsid w:val="00A81F70"/>
    <w:rsid w:val="00A87497"/>
    <w:rsid w:val="00A91838"/>
    <w:rsid w:val="00A91A2B"/>
    <w:rsid w:val="00AA5A01"/>
    <w:rsid w:val="00AA5FCE"/>
    <w:rsid w:val="00AA6831"/>
    <w:rsid w:val="00AB2F5D"/>
    <w:rsid w:val="00AC142E"/>
    <w:rsid w:val="00AC18D0"/>
    <w:rsid w:val="00AC1E75"/>
    <w:rsid w:val="00AC2ECE"/>
    <w:rsid w:val="00AD591B"/>
    <w:rsid w:val="00AD5BA6"/>
    <w:rsid w:val="00AD5EB9"/>
    <w:rsid w:val="00AE1104"/>
    <w:rsid w:val="00AE56F5"/>
    <w:rsid w:val="00AF0126"/>
    <w:rsid w:val="00AF39F4"/>
    <w:rsid w:val="00B00F2E"/>
    <w:rsid w:val="00B30AC5"/>
    <w:rsid w:val="00B33ABD"/>
    <w:rsid w:val="00B405D9"/>
    <w:rsid w:val="00B464C6"/>
    <w:rsid w:val="00B51FC8"/>
    <w:rsid w:val="00B528B3"/>
    <w:rsid w:val="00B54DEE"/>
    <w:rsid w:val="00B55888"/>
    <w:rsid w:val="00B57F55"/>
    <w:rsid w:val="00B60106"/>
    <w:rsid w:val="00B616CB"/>
    <w:rsid w:val="00B652F4"/>
    <w:rsid w:val="00B7449B"/>
    <w:rsid w:val="00B76B71"/>
    <w:rsid w:val="00B819A1"/>
    <w:rsid w:val="00B83D66"/>
    <w:rsid w:val="00B92B97"/>
    <w:rsid w:val="00B937AD"/>
    <w:rsid w:val="00BA389D"/>
    <w:rsid w:val="00BA78DD"/>
    <w:rsid w:val="00BB1E41"/>
    <w:rsid w:val="00BC0400"/>
    <w:rsid w:val="00BD4E6D"/>
    <w:rsid w:val="00BD5414"/>
    <w:rsid w:val="00BD6922"/>
    <w:rsid w:val="00BE13D2"/>
    <w:rsid w:val="00BE3A17"/>
    <w:rsid w:val="00BE4226"/>
    <w:rsid w:val="00BE4A58"/>
    <w:rsid w:val="00BF1851"/>
    <w:rsid w:val="00BF5598"/>
    <w:rsid w:val="00BF578D"/>
    <w:rsid w:val="00BF6FE8"/>
    <w:rsid w:val="00C036A6"/>
    <w:rsid w:val="00C309B2"/>
    <w:rsid w:val="00C353A9"/>
    <w:rsid w:val="00C36282"/>
    <w:rsid w:val="00C36F14"/>
    <w:rsid w:val="00C457D2"/>
    <w:rsid w:val="00C50FDE"/>
    <w:rsid w:val="00C53CFB"/>
    <w:rsid w:val="00C5475E"/>
    <w:rsid w:val="00C56A74"/>
    <w:rsid w:val="00C570C8"/>
    <w:rsid w:val="00C71AA0"/>
    <w:rsid w:val="00C71F85"/>
    <w:rsid w:val="00C767C9"/>
    <w:rsid w:val="00C80698"/>
    <w:rsid w:val="00C8499D"/>
    <w:rsid w:val="00C869BB"/>
    <w:rsid w:val="00CA2848"/>
    <w:rsid w:val="00CA6D81"/>
    <w:rsid w:val="00CB20C6"/>
    <w:rsid w:val="00CB6EC4"/>
    <w:rsid w:val="00CB7422"/>
    <w:rsid w:val="00CC08A3"/>
    <w:rsid w:val="00CC1CF7"/>
    <w:rsid w:val="00CC24D5"/>
    <w:rsid w:val="00CC4161"/>
    <w:rsid w:val="00CC5DB4"/>
    <w:rsid w:val="00CC610F"/>
    <w:rsid w:val="00CE47C3"/>
    <w:rsid w:val="00CF596D"/>
    <w:rsid w:val="00D02D5E"/>
    <w:rsid w:val="00D02D93"/>
    <w:rsid w:val="00D10A8F"/>
    <w:rsid w:val="00D26A31"/>
    <w:rsid w:val="00D41A44"/>
    <w:rsid w:val="00D4277B"/>
    <w:rsid w:val="00D4319A"/>
    <w:rsid w:val="00D60A68"/>
    <w:rsid w:val="00D61841"/>
    <w:rsid w:val="00D632BF"/>
    <w:rsid w:val="00D65DBF"/>
    <w:rsid w:val="00D73119"/>
    <w:rsid w:val="00D773F5"/>
    <w:rsid w:val="00D87B10"/>
    <w:rsid w:val="00D87F39"/>
    <w:rsid w:val="00D9508C"/>
    <w:rsid w:val="00D97E2E"/>
    <w:rsid w:val="00DB2915"/>
    <w:rsid w:val="00DC01B3"/>
    <w:rsid w:val="00DE04C7"/>
    <w:rsid w:val="00DE1FBD"/>
    <w:rsid w:val="00DF00D6"/>
    <w:rsid w:val="00DF133D"/>
    <w:rsid w:val="00DF28FB"/>
    <w:rsid w:val="00E0031D"/>
    <w:rsid w:val="00E10A8B"/>
    <w:rsid w:val="00E13461"/>
    <w:rsid w:val="00E1632A"/>
    <w:rsid w:val="00E23253"/>
    <w:rsid w:val="00E2391F"/>
    <w:rsid w:val="00E35532"/>
    <w:rsid w:val="00E355D9"/>
    <w:rsid w:val="00E35EE6"/>
    <w:rsid w:val="00E36C6D"/>
    <w:rsid w:val="00E37421"/>
    <w:rsid w:val="00E45ADE"/>
    <w:rsid w:val="00E509F2"/>
    <w:rsid w:val="00E54B96"/>
    <w:rsid w:val="00E578BA"/>
    <w:rsid w:val="00E65361"/>
    <w:rsid w:val="00E71E6D"/>
    <w:rsid w:val="00E743A2"/>
    <w:rsid w:val="00E7585D"/>
    <w:rsid w:val="00E840C3"/>
    <w:rsid w:val="00E85893"/>
    <w:rsid w:val="00E9048E"/>
    <w:rsid w:val="00E91385"/>
    <w:rsid w:val="00EA3D0B"/>
    <w:rsid w:val="00EA69CE"/>
    <w:rsid w:val="00EB6A12"/>
    <w:rsid w:val="00EC30C9"/>
    <w:rsid w:val="00EC4C57"/>
    <w:rsid w:val="00ED6E7B"/>
    <w:rsid w:val="00EE07F3"/>
    <w:rsid w:val="00EE110C"/>
    <w:rsid w:val="00EE7D9E"/>
    <w:rsid w:val="00EF1A8E"/>
    <w:rsid w:val="00EF375F"/>
    <w:rsid w:val="00F03CB4"/>
    <w:rsid w:val="00F10BDA"/>
    <w:rsid w:val="00F120A5"/>
    <w:rsid w:val="00F159F6"/>
    <w:rsid w:val="00F27F92"/>
    <w:rsid w:val="00F30748"/>
    <w:rsid w:val="00F37450"/>
    <w:rsid w:val="00F41A94"/>
    <w:rsid w:val="00F43BB7"/>
    <w:rsid w:val="00F453F5"/>
    <w:rsid w:val="00F51615"/>
    <w:rsid w:val="00F5431F"/>
    <w:rsid w:val="00F5439F"/>
    <w:rsid w:val="00F572B9"/>
    <w:rsid w:val="00F612C0"/>
    <w:rsid w:val="00F70CB9"/>
    <w:rsid w:val="00F749C7"/>
    <w:rsid w:val="00F74F8B"/>
    <w:rsid w:val="00F85D63"/>
    <w:rsid w:val="00F86EC3"/>
    <w:rsid w:val="00F93727"/>
    <w:rsid w:val="00F97D14"/>
    <w:rsid w:val="00FA0C00"/>
    <w:rsid w:val="00FA1406"/>
    <w:rsid w:val="00FA4A83"/>
    <w:rsid w:val="00FB11C4"/>
    <w:rsid w:val="00FB227B"/>
    <w:rsid w:val="00FC5355"/>
    <w:rsid w:val="00FC67F7"/>
    <w:rsid w:val="00FD1A06"/>
    <w:rsid w:val="00FD2F70"/>
    <w:rsid w:val="00FD7D55"/>
    <w:rsid w:val="00FE3116"/>
    <w:rsid w:val="00FE3F6D"/>
    <w:rsid w:val="00FF157F"/>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styleId="BodyTextIndent">
    <w:name w:val="Body Text Indent"/>
    <w:basedOn w:val="Normal"/>
    <w:link w:val="BodyTextIndentChar"/>
    <w:uiPriority w:val="99"/>
    <w:locked/>
    <w:rsid w:val="00BD6922"/>
    <w:pPr>
      <w:spacing w:after="120" w:line="240" w:lineRule="auto"/>
      <w:ind w:left="360"/>
    </w:pPr>
    <w:rPr>
      <w:rFonts w:ascii="Times New Roman" w:hAnsi="Times New Roman" w:cs="Times New Roman"/>
      <w:kern w:val="0"/>
      <w:sz w:val="24"/>
      <w:szCs w:val="24"/>
    </w:rPr>
  </w:style>
  <w:style w:type="character" w:customStyle="1" w:styleId="BodyTextIndentChar">
    <w:name w:val="Body Text Indent Char"/>
    <w:basedOn w:val="DefaultParagraphFont"/>
    <w:link w:val="BodyTextIndent"/>
    <w:uiPriority w:val="99"/>
    <w:rsid w:val="00BD6922"/>
    <w:rPr>
      <w:sz w:val="24"/>
      <w:szCs w:val="24"/>
    </w:rPr>
  </w:style>
  <w:style w:type="character" w:customStyle="1" w:styleId="size21">
    <w:name w:val="size21"/>
    <w:basedOn w:val="DefaultParagraphFont"/>
    <w:rsid w:val="00BD6922"/>
    <w:rPr>
      <w:rFonts w:ascii="Verdana" w:hAnsi="Verdana" w:hint="default"/>
      <w:b w:val="0"/>
      <w:bCs w:val="0"/>
      <w:color w:val="000000"/>
      <w:sz w:val="20"/>
      <w:szCs w:val="20"/>
    </w:rPr>
  </w:style>
  <w:style w:type="paragraph" w:customStyle="1" w:styleId="PolicySection">
    <w:name w:val="Policy Section"/>
    <w:basedOn w:val="Normal"/>
    <w:next w:val="Normal"/>
    <w:qFormat/>
    <w:rsid w:val="006A5B64"/>
    <w:pPr>
      <w:keepNext/>
      <w:spacing w:after="120" w:line="240" w:lineRule="auto"/>
      <w:jc w:val="both"/>
    </w:pPr>
    <w:rPr>
      <w:b/>
      <w:sz w:val="24"/>
      <w:szCs w:val="24"/>
    </w:rPr>
  </w:style>
  <w:style w:type="paragraph" w:styleId="Revision">
    <w:name w:val="Revision"/>
    <w:hidden/>
    <w:uiPriority w:val="99"/>
    <w:semiHidden/>
    <w:rsid w:val="00600A6C"/>
    <w:rPr>
      <w:rFonts w:ascii="Arial" w:hAnsi="Arial" w:cs="Arial"/>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9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cp:lastPrinted>2014-05-14T21:16:00Z</cp:lastPrinted>
  <dcterms:created xsi:type="dcterms:W3CDTF">2023-12-01T22:45:00Z</dcterms:created>
  <dcterms:modified xsi:type="dcterms:W3CDTF">2023-12-01T22:45:00Z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