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5BFD" w14:textId="77777777" w:rsidR="00835200" w:rsidRDefault="00835200" w:rsidP="00835200">
      <w:pPr>
        <w:jc w:val="center"/>
        <w:rPr>
          <w:rFonts w:ascii="Times New Roman" w:hAnsi="Times New Roman" w:cs="Times New Roman"/>
          <w:b/>
          <w:bCs/>
        </w:rPr>
      </w:pPr>
      <w:r>
        <w:rPr>
          <w:rFonts w:ascii="Times New Roman" w:hAnsi="Times New Roman" w:cs="Times New Roman"/>
          <w:b/>
          <w:bCs/>
        </w:rPr>
        <w:t>PG-5.530:  CRIMINAL HISTORY CHECKS FOR PUBLIC WORKS CONTRACTORS</w:t>
      </w:r>
    </w:p>
    <w:p w14:paraId="5156E4E2" w14:textId="3F263FCC" w:rsidR="00835200" w:rsidRPr="00835200" w:rsidRDefault="00835200" w:rsidP="00835200">
      <w:pPr>
        <w:jc w:val="center"/>
        <w:rPr>
          <w:rFonts w:ascii="Times New Roman" w:hAnsi="Times New Roman" w:cs="Times New Roman"/>
          <w:b/>
          <w:bCs/>
        </w:rPr>
      </w:pPr>
      <w:r>
        <w:rPr>
          <w:rFonts w:ascii="Times New Roman" w:hAnsi="Times New Roman" w:cs="Times New Roman"/>
          <w:b/>
          <w:bCs/>
        </w:rPr>
        <w:t xml:space="preserve">  </w:t>
      </w:r>
    </w:p>
    <w:p w14:paraId="35D577E1" w14:textId="6106AA67" w:rsidR="004D2A0C" w:rsidRPr="005778BB" w:rsidRDefault="00CC19F2" w:rsidP="6D0DF14A">
      <w:pPr>
        <w:pStyle w:val="PolicySection"/>
        <w:numPr>
          <w:ilvl w:val="0"/>
          <w:numId w:val="3"/>
        </w:numPr>
        <w:spacing w:after="0"/>
        <w:rPr>
          <w:rFonts w:ascii="Times New Roman" w:hAnsi="Times New Roman" w:cs="Times New Roman"/>
          <w:smallCaps/>
          <w:color w:val="000000" w:themeColor="text1"/>
        </w:rPr>
      </w:pPr>
      <w:r>
        <w:rPr>
          <w:rFonts w:ascii="Times New Roman" w:hAnsi="Times New Roman" w:cs="Times New Roman"/>
          <w:smallCaps/>
          <w:color w:val="000000" w:themeColor="text1"/>
          <w:kern w:val="0"/>
          <w:u w:val="single"/>
        </w:rPr>
        <w:t>Definitions</w:t>
      </w:r>
    </w:p>
    <w:p w14:paraId="498B15B3" w14:textId="77777777" w:rsidR="005778BB" w:rsidRDefault="005778BB" w:rsidP="00F144F6">
      <w:pPr>
        <w:pStyle w:val="BodyJustified"/>
        <w:spacing w:after="0"/>
        <w:rPr>
          <w:rFonts w:ascii="Times New Roman" w:hAnsi="Times New Roman" w:cs="Times New Roman"/>
          <w:kern w:val="0"/>
        </w:rPr>
      </w:pPr>
    </w:p>
    <w:p w14:paraId="149FA218" w14:textId="3CEEFDC5" w:rsidR="00D608AB" w:rsidRDefault="00D608AB" w:rsidP="00F144F6">
      <w:pPr>
        <w:pStyle w:val="BodyJustified"/>
        <w:spacing w:after="0"/>
        <w:rPr>
          <w:rFonts w:ascii="Times New Roman" w:hAnsi="Times New Roman" w:cs="Times New Roman"/>
          <w:kern w:val="0"/>
        </w:rPr>
      </w:pPr>
      <w:r>
        <w:rPr>
          <w:rFonts w:ascii="Times New Roman" w:hAnsi="Times New Roman" w:cs="Times New Roman"/>
          <w:kern w:val="0"/>
        </w:rPr>
        <w:t xml:space="preserve">“Contracting entity” means </w:t>
      </w:r>
      <w:r w:rsidR="00BD17A6">
        <w:rPr>
          <w:rFonts w:ascii="Times New Roman" w:hAnsi="Times New Roman" w:cs="Times New Roman"/>
          <w:kern w:val="0"/>
        </w:rPr>
        <w:t xml:space="preserve">an entity that contracts directly with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AD11A8">
        <w:rPr>
          <w:rFonts w:ascii="Times New Roman" w:hAnsi="Times New Roman" w:cs="Times New Roman"/>
          <w:kern w:val="0"/>
        </w:rPr>
        <w:t xml:space="preserve"> </w:t>
      </w:r>
      <w:r w:rsidR="00BD17A6">
        <w:rPr>
          <w:rFonts w:ascii="Times New Roman" w:hAnsi="Times New Roman" w:cs="Times New Roman"/>
          <w:kern w:val="0"/>
        </w:rPr>
        <w:t xml:space="preserve">or a shared services arrangement to provide engineering, architectural, or construction services to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AD11A8">
        <w:rPr>
          <w:rFonts w:ascii="Times New Roman" w:hAnsi="Times New Roman" w:cs="Times New Roman"/>
          <w:kern w:val="0"/>
        </w:rPr>
        <w:t xml:space="preserve"> </w:t>
      </w:r>
      <w:r w:rsidR="00BD17A6">
        <w:rPr>
          <w:rFonts w:ascii="Times New Roman" w:hAnsi="Times New Roman" w:cs="Times New Roman"/>
          <w:kern w:val="0"/>
        </w:rPr>
        <w:t xml:space="preserve">or the shared services </w:t>
      </w:r>
      <w:r w:rsidR="00BD17A6" w:rsidRPr="00AD11A8">
        <w:rPr>
          <w:rFonts w:ascii="Times New Roman" w:hAnsi="Times New Roman" w:cs="Times New Roman"/>
          <w:b/>
          <w:bCs/>
          <w:kern w:val="0"/>
        </w:rPr>
        <w:t>arrangement</w:t>
      </w:r>
      <w:r w:rsidR="00BD17A6">
        <w:rPr>
          <w:rFonts w:ascii="Times New Roman" w:hAnsi="Times New Roman" w:cs="Times New Roman"/>
          <w:kern w:val="0"/>
        </w:rPr>
        <w:t xml:space="preserve">. </w:t>
      </w:r>
    </w:p>
    <w:p w14:paraId="611FB2A3" w14:textId="77777777" w:rsidR="00BD17A6" w:rsidRDefault="00BD17A6" w:rsidP="00F144F6">
      <w:pPr>
        <w:pStyle w:val="BodyJustified"/>
        <w:spacing w:after="0"/>
        <w:rPr>
          <w:rFonts w:ascii="Times New Roman" w:hAnsi="Times New Roman" w:cs="Times New Roman"/>
          <w:kern w:val="0"/>
        </w:rPr>
      </w:pPr>
    </w:p>
    <w:p w14:paraId="7B30610D" w14:textId="4FF724B8" w:rsidR="00BD17A6" w:rsidRDefault="00BD17A6" w:rsidP="00F144F6">
      <w:pPr>
        <w:pStyle w:val="BodyJustified"/>
        <w:spacing w:after="0"/>
        <w:rPr>
          <w:rFonts w:ascii="Times New Roman" w:hAnsi="Times New Roman" w:cs="Times New Roman"/>
          <w:kern w:val="0"/>
        </w:rPr>
      </w:pPr>
      <w:r>
        <w:rPr>
          <w:rFonts w:ascii="Times New Roman" w:hAnsi="Times New Roman" w:cs="Times New Roman"/>
          <w:kern w:val="0"/>
        </w:rPr>
        <w:t xml:space="preserve">“Instructional facility” </w:t>
      </w:r>
      <w:r w:rsidR="007364C6">
        <w:rPr>
          <w:rFonts w:ascii="Times New Roman" w:hAnsi="Times New Roman" w:cs="Times New Roman"/>
          <w:kern w:val="0"/>
        </w:rPr>
        <w:t xml:space="preserve">means real property, an improvement to real property, or a necessary fixture of an improvement to real property that is used predominantly for teaching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7364C6">
        <w:rPr>
          <w:rFonts w:ascii="Times New Roman" w:hAnsi="Times New Roman" w:cs="Times New Roman"/>
          <w:kern w:val="0"/>
        </w:rPr>
        <w:t xml:space="preserve">’s required curriculum. </w:t>
      </w:r>
    </w:p>
    <w:p w14:paraId="5BB18B95" w14:textId="77777777" w:rsidR="007364C6" w:rsidRDefault="007364C6" w:rsidP="00F144F6">
      <w:pPr>
        <w:pStyle w:val="BodyJustified"/>
        <w:spacing w:after="0"/>
        <w:rPr>
          <w:rFonts w:ascii="Times New Roman" w:hAnsi="Times New Roman" w:cs="Times New Roman"/>
          <w:kern w:val="0"/>
        </w:rPr>
      </w:pPr>
    </w:p>
    <w:p w14:paraId="6BF030F0" w14:textId="6D650E85" w:rsidR="00912BEE" w:rsidRDefault="007364C6" w:rsidP="00F144F6">
      <w:pPr>
        <w:pStyle w:val="BodyJustified"/>
        <w:spacing w:after="0"/>
        <w:rPr>
          <w:rFonts w:ascii="Times New Roman" w:hAnsi="Times New Roman" w:cs="Times New Roman"/>
          <w:kern w:val="0"/>
        </w:rPr>
      </w:pPr>
      <w:r>
        <w:rPr>
          <w:rFonts w:ascii="Times New Roman" w:hAnsi="Times New Roman" w:cs="Times New Roman"/>
          <w:kern w:val="0"/>
        </w:rPr>
        <w:t>“Subcontracting entity” means an entity that contracts with another entity that is not</w:t>
      </w:r>
      <w:r w:rsidR="00912BEE">
        <w:rPr>
          <w:rFonts w:ascii="Times New Roman" w:hAnsi="Times New Roman" w:cs="Times New Roman"/>
          <w:kern w:val="0"/>
        </w:rPr>
        <w:t xml:space="preserve">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AD11A8">
        <w:rPr>
          <w:rFonts w:ascii="Times New Roman" w:hAnsi="Times New Roman" w:cs="Times New Roman"/>
          <w:kern w:val="0"/>
        </w:rPr>
        <w:t xml:space="preserve"> </w:t>
      </w:r>
      <w:r w:rsidR="00912BEE">
        <w:rPr>
          <w:rFonts w:ascii="Times New Roman" w:hAnsi="Times New Roman" w:cs="Times New Roman"/>
          <w:kern w:val="0"/>
        </w:rPr>
        <w:t xml:space="preserve">to provide engineering, architectural, or construction services to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AD11A8">
        <w:rPr>
          <w:rFonts w:ascii="Times New Roman" w:hAnsi="Times New Roman" w:cs="Times New Roman"/>
          <w:kern w:val="0"/>
        </w:rPr>
        <w:t xml:space="preserve"> </w:t>
      </w:r>
      <w:r w:rsidR="00912BEE">
        <w:rPr>
          <w:rFonts w:ascii="Times New Roman" w:hAnsi="Times New Roman" w:cs="Times New Roman"/>
          <w:kern w:val="0"/>
        </w:rPr>
        <w:t xml:space="preserve">or shared services arrangement. </w:t>
      </w:r>
    </w:p>
    <w:p w14:paraId="4F700AE2" w14:textId="77777777" w:rsidR="0077269F" w:rsidRDefault="0077269F" w:rsidP="00F144F6">
      <w:pPr>
        <w:pStyle w:val="BodyJustified"/>
        <w:spacing w:after="0"/>
        <w:rPr>
          <w:rFonts w:ascii="Times New Roman" w:hAnsi="Times New Roman" w:cs="Times New Roman"/>
          <w:kern w:val="0"/>
        </w:rPr>
      </w:pPr>
    </w:p>
    <w:p w14:paraId="185E5E70" w14:textId="489FE989" w:rsidR="0077269F" w:rsidRPr="0077269F" w:rsidRDefault="0077269F" w:rsidP="00F144F6">
      <w:pPr>
        <w:pStyle w:val="BodyJustified"/>
        <w:spacing w:after="0"/>
        <w:rPr>
          <w:rFonts w:ascii="Times New Roman" w:hAnsi="Times New Roman" w:cs="Times New Roman"/>
          <w:kern w:val="0"/>
        </w:rPr>
      </w:pPr>
      <w:r>
        <w:rPr>
          <w:rFonts w:ascii="Times New Roman" w:hAnsi="Times New Roman" w:cs="Times New Roman"/>
          <w:i/>
          <w:kern w:val="0"/>
        </w:rPr>
        <w:t>Education Code 22.08341</w:t>
      </w:r>
      <w:r>
        <w:rPr>
          <w:rFonts w:ascii="Times New Roman" w:hAnsi="Times New Roman" w:cs="Times New Roman"/>
          <w:kern w:val="0"/>
        </w:rPr>
        <w:t xml:space="preserve">. </w:t>
      </w:r>
    </w:p>
    <w:p w14:paraId="14398BBE" w14:textId="77777777" w:rsidR="007364C6" w:rsidRDefault="007364C6" w:rsidP="00F144F6">
      <w:pPr>
        <w:pStyle w:val="BodyJustified"/>
        <w:spacing w:after="0"/>
        <w:rPr>
          <w:rFonts w:ascii="Times New Roman" w:hAnsi="Times New Roman" w:cs="Times New Roman"/>
          <w:kern w:val="0"/>
        </w:rPr>
      </w:pPr>
    </w:p>
    <w:p w14:paraId="2B6F30E0" w14:textId="6820004C" w:rsidR="007364C6" w:rsidRPr="007364C6" w:rsidRDefault="007364C6" w:rsidP="007364C6">
      <w:pPr>
        <w:pStyle w:val="PolicySection"/>
        <w:numPr>
          <w:ilvl w:val="0"/>
          <w:numId w:val="3"/>
        </w:numPr>
        <w:spacing w:after="0"/>
        <w:rPr>
          <w:rFonts w:ascii="Times New Roman" w:hAnsi="Times New Roman" w:cs="Times New Roman"/>
          <w:smallCaps/>
          <w:color w:val="000000" w:themeColor="text1"/>
          <w:kern w:val="0"/>
          <w:u w:val="single"/>
        </w:rPr>
      </w:pPr>
      <w:r w:rsidRPr="007364C6">
        <w:rPr>
          <w:rFonts w:ascii="Times New Roman" w:hAnsi="Times New Roman" w:cs="Times New Roman"/>
          <w:smallCaps/>
          <w:color w:val="000000" w:themeColor="text1"/>
          <w:kern w:val="0"/>
          <w:u w:val="single"/>
        </w:rPr>
        <w:t xml:space="preserve">Applicability of Policy </w:t>
      </w:r>
    </w:p>
    <w:p w14:paraId="4B1A30AF" w14:textId="77777777" w:rsidR="00D608AB" w:rsidRDefault="00D608AB" w:rsidP="00F144F6">
      <w:pPr>
        <w:pStyle w:val="BodyJustified"/>
        <w:spacing w:after="0"/>
        <w:rPr>
          <w:rFonts w:ascii="Times New Roman" w:hAnsi="Times New Roman" w:cs="Times New Roman"/>
          <w:kern w:val="0"/>
        </w:rPr>
      </w:pPr>
    </w:p>
    <w:p w14:paraId="46CA8BBB" w14:textId="583870F8" w:rsidR="00D608AB" w:rsidRDefault="007364C6" w:rsidP="00F144F6">
      <w:pPr>
        <w:pStyle w:val="BodyJustified"/>
        <w:spacing w:after="0"/>
        <w:rPr>
          <w:rFonts w:ascii="Times New Roman" w:hAnsi="Times New Roman" w:cs="Times New Roman"/>
          <w:kern w:val="0"/>
        </w:rPr>
      </w:pPr>
      <w:r>
        <w:rPr>
          <w:rFonts w:ascii="Times New Roman" w:hAnsi="Times New Roman" w:cs="Times New Roman"/>
          <w:kern w:val="0"/>
        </w:rPr>
        <w:t xml:space="preserve">This policy applies to a person who is not an applicant for or holder of a certificate under Subchapter B, Chapter 21 of the Texas Education Code and who is employed by a contracting or subcontracting entity on a project to design, construct, alter, or repair a public work if the person has or will have: </w:t>
      </w:r>
    </w:p>
    <w:p w14:paraId="0E85FBB3" w14:textId="77777777" w:rsidR="007364C6" w:rsidRDefault="007364C6" w:rsidP="00F144F6">
      <w:pPr>
        <w:pStyle w:val="BodyJustified"/>
        <w:spacing w:after="0"/>
        <w:rPr>
          <w:rFonts w:ascii="Times New Roman" w:hAnsi="Times New Roman" w:cs="Times New Roman"/>
          <w:kern w:val="0"/>
        </w:rPr>
      </w:pPr>
    </w:p>
    <w:p w14:paraId="6F116E50" w14:textId="78BFA593" w:rsidR="007364C6" w:rsidRDefault="007364C6" w:rsidP="0077269F">
      <w:pPr>
        <w:pStyle w:val="BodyJustified"/>
        <w:numPr>
          <w:ilvl w:val="0"/>
          <w:numId w:val="11"/>
        </w:numPr>
        <w:spacing w:after="0"/>
        <w:rPr>
          <w:rFonts w:ascii="Times New Roman" w:hAnsi="Times New Roman" w:cs="Times New Roman"/>
          <w:kern w:val="0"/>
        </w:rPr>
      </w:pPr>
      <w:r>
        <w:rPr>
          <w:rFonts w:ascii="Times New Roman" w:hAnsi="Times New Roman" w:cs="Times New Roman"/>
          <w:kern w:val="0"/>
        </w:rPr>
        <w:t>Continuing duties related to the contracted services; and</w:t>
      </w:r>
    </w:p>
    <w:p w14:paraId="4D1D512A" w14:textId="78B9901E" w:rsidR="007364C6" w:rsidRDefault="007364C6" w:rsidP="0077269F">
      <w:pPr>
        <w:pStyle w:val="BodyJustified"/>
        <w:numPr>
          <w:ilvl w:val="0"/>
          <w:numId w:val="11"/>
        </w:numPr>
        <w:spacing w:after="0"/>
        <w:rPr>
          <w:rFonts w:ascii="Times New Roman" w:hAnsi="Times New Roman" w:cs="Times New Roman"/>
          <w:kern w:val="0"/>
        </w:rPr>
      </w:pPr>
      <w:r>
        <w:rPr>
          <w:rFonts w:ascii="Times New Roman" w:hAnsi="Times New Roman" w:cs="Times New Roman"/>
          <w:kern w:val="0"/>
        </w:rPr>
        <w:t xml:space="preserve">The opportunity for direct contact with students in connection with the person’s continuing duties. </w:t>
      </w:r>
    </w:p>
    <w:p w14:paraId="080D13B4" w14:textId="77777777" w:rsidR="007364C6" w:rsidRDefault="007364C6" w:rsidP="007364C6">
      <w:pPr>
        <w:pStyle w:val="BodyJustified"/>
        <w:spacing w:after="0"/>
        <w:rPr>
          <w:rFonts w:ascii="Times New Roman" w:hAnsi="Times New Roman" w:cs="Times New Roman"/>
          <w:kern w:val="0"/>
        </w:rPr>
      </w:pPr>
    </w:p>
    <w:p w14:paraId="352DEB8A" w14:textId="606A3461" w:rsidR="0077269F" w:rsidRPr="0077269F" w:rsidRDefault="0077269F" w:rsidP="007364C6">
      <w:pPr>
        <w:pStyle w:val="BodyJustified"/>
        <w:spacing w:after="0"/>
        <w:rPr>
          <w:rFonts w:ascii="Times New Roman" w:hAnsi="Times New Roman" w:cs="Times New Roman"/>
          <w:kern w:val="0"/>
        </w:rPr>
      </w:pPr>
      <w:r>
        <w:rPr>
          <w:rFonts w:ascii="Times New Roman" w:hAnsi="Times New Roman" w:cs="Times New Roman"/>
          <w:i/>
          <w:kern w:val="0"/>
        </w:rPr>
        <w:t>Education Code 22.08341(b)</w:t>
      </w:r>
      <w:r>
        <w:rPr>
          <w:rFonts w:ascii="Times New Roman" w:hAnsi="Times New Roman" w:cs="Times New Roman"/>
          <w:kern w:val="0"/>
        </w:rPr>
        <w:t xml:space="preserve">. </w:t>
      </w:r>
    </w:p>
    <w:p w14:paraId="3DB1EBC5" w14:textId="77777777" w:rsidR="0077269F" w:rsidRDefault="0077269F" w:rsidP="007364C6">
      <w:pPr>
        <w:pStyle w:val="BodyJustified"/>
        <w:spacing w:after="0"/>
        <w:rPr>
          <w:rFonts w:ascii="Times New Roman" w:hAnsi="Times New Roman" w:cs="Times New Roman"/>
          <w:kern w:val="0"/>
        </w:rPr>
      </w:pPr>
    </w:p>
    <w:p w14:paraId="01DAC3CA" w14:textId="53D7D7D0" w:rsidR="007364C6" w:rsidRDefault="0077269F" w:rsidP="007364C6">
      <w:pPr>
        <w:pStyle w:val="BodyJustified"/>
        <w:spacing w:after="0"/>
        <w:rPr>
          <w:rFonts w:ascii="Times New Roman" w:hAnsi="Times New Roman" w:cs="Times New Roman"/>
          <w:kern w:val="0"/>
        </w:rPr>
      </w:pPr>
      <w:r>
        <w:rPr>
          <w:rFonts w:ascii="Times New Roman" w:hAnsi="Times New Roman" w:cs="Times New Roman"/>
          <w:kern w:val="0"/>
        </w:rPr>
        <w:t xml:space="preserve">For purposes of this policy, a person does not have the opportunity for direct contact with students if: </w:t>
      </w:r>
    </w:p>
    <w:p w14:paraId="4F3F8B82" w14:textId="77777777" w:rsidR="0077269F" w:rsidRDefault="0077269F" w:rsidP="007364C6">
      <w:pPr>
        <w:pStyle w:val="BodyJustified"/>
        <w:spacing w:after="0"/>
        <w:rPr>
          <w:rFonts w:ascii="Times New Roman" w:hAnsi="Times New Roman" w:cs="Times New Roman"/>
          <w:kern w:val="0"/>
        </w:rPr>
      </w:pPr>
    </w:p>
    <w:p w14:paraId="1A7F1B62" w14:textId="3FA597F5" w:rsidR="0077269F" w:rsidRDefault="0077269F" w:rsidP="0077269F">
      <w:pPr>
        <w:pStyle w:val="BodyJustified"/>
        <w:numPr>
          <w:ilvl w:val="0"/>
          <w:numId w:val="12"/>
        </w:numPr>
        <w:spacing w:after="0"/>
        <w:rPr>
          <w:rFonts w:ascii="Times New Roman" w:hAnsi="Times New Roman" w:cs="Times New Roman"/>
          <w:kern w:val="0"/>
        </w:rPr>
      </w:pPr>
      <w:r>
        <w:rPr>
          <w:rFonts w:ascii="Times New Roman" w:hAnsi="Times New Roman" w:cs="Times New Roman"/>
          <w:kern w:val="0"/>
        </w:rPr>
        <w:t xml:space="preserve">The public work does not involve the construction, alteration, or repair of an instructional facility; </w:t>
      </w:r>
    </w:p>
    <w:p w14:paraId="7B1715A0" w14:textId="221E5DB8" w:rsidR="0077269F" w:rsidRDefault="0077269F" w:rsidP="0077269F">
      <w:pPr>
        <w:pStyle w:val="BodyJustified"/>
        <w:numPr>
          <w:ilvl w:val="0"/>
          <w:numId w:val="12"/>
        </w:numPr>
        <w:spacing w:after="0"/>
        <w:rPr>
          <w:rFonts w:ascii="Times New Roman" w:hAnsi="Times New Roman" w:cs="Times New Roman"/>
          <w:kern w:val="0"/>
        </w:rPr>
      </w:pPr>
      <w:r>
        <w:rPr>
          <w:rFonts w:ascii="Times New Roman" w:hAnsi="Times New Roman" w:cs="Times New Roman"/>
          <w:kern w:val="0"/>
        </w:rPr>
        <w:t xml:space="preserve">For a public work that involves construction of a new instructional facility, the person’s duties related to the contracted services will be completed not later than the seventh day before the first date the facility will be used for instructional purposes; or </w:t>
      </w:r>
    </w:p>
    <w:p w14:paraId="08D9AF15" w14:textId="57042843" w:rsidR="0077269F" w:rsidRDefault="0077269F" w:rsidP="0077269F">
      <w:pPr>
        <w:pStyle w:val="BodyJustified"/>
        <w:numPr>
          <w:ilvl w:val="0"/>
          <w:numId w:val="12"/>
        </w:numPr>
        <w:spacing w:after="0"/>
        <w:rPr>
          <w:rFonts w:ascii="Times New Roman" w:hAnsi="Times New Roman" w:cs="Times New Roman"/>
          <w:kern w:val="0"/>
        </w:rPr>
      </w:pPr>
      <w:r>
        <w:rPr>
          <w:rFonts w:ascii="Times New Roman" w:hAnsi="Times New Roman" w:cs="Times New Roman"/>
          <w:kern w:val="0"/>
        </w:rPr>
        <w:lastRenderedPageBreak/>
        <w:t xml:space="preserve">For a public work that involves an existing instructional facility: </w:t>
      </w:r>
    </w:p>
    <w:p w14:paraId="58E7FDE5" w14:textId="138A26BC" w:rsidR="0077269F" w:rsidRDefault="0077269F" w:rsidP="0077269F">
      <w:pPr>
        <w:pStyle w:val="BodyJustified"/>
        <w:numPr>
          <w:ilvl w:val="1"/>
          <w:numId w:val="12"/>
        </w:numPr>
        <w:spacing w:after="0"/>
        <w:rPr>
          <w:rFonts w:ascii="Times New Roman" w:hAnsi="Times New Roman" w:cs="Times New Roman"/>
          <w:kern w:val="0"/>
        </w:rPr>
      </w:pPr>
      <w:r>
        <w:rPr>
          <w:rFonts w:ascii="Times New Roman" w:hAnsi="Times New Roman" w:cs="Times New Roman"/>
          <w:kern w:val="0"/>
        </w:rPr>
        <w:t xml:space="preserve">The public work area contains sanitary facilities and is separated from all areas used by students by a secure barrier fence that is not less than six feet in height; and </w:t>
      </w:r>
    </w:p>
    <w:p w14:paraId="6C22F126" w14:textId="648749FA" w:rsidR="0077269F" w:rsidRDefault="0077269F" w:rsidP="0077269F">
      <w:pPr>
        <w:pStyle w:val="BodyJustified"/>
        <w:keepLines/>
        <w:numPr>
          <w:ilvl w:val="1"/>
          <w:numId w:val="12"/>
        </w:numPr>
        <w:spacing w:after="0"/>
        <w:rPr>
          <w:rFonts w:ascii="Times New Roman" w:hAnsi="Times New Roman" w:cs="Times New Roman"/>
          <w:kern w:val="0"/>
        </w:rPr>
      </w:pPr>
      <w:r>
        <w:rPr>
          <w:rFonts w:ascii="Times New Roman" w:hAnsi="Times New Roman" w:cs="Times New Roman"/>
          <w:kern w:val="0"/>
        </w:rPr>
        <w:t xml:space="preserve">The contracting entity adopts a policy prohibiting employees, including subcontracting entity employees, from interacting with students or entering areas used by students, informs employees of the policy, and enforces the policy at the public work area. </w:t>
      </w:r>
    </w:p>
    <w:p w14:paraId="635F5CD3" w14:textId="77777777" w:rsidR="00D608AB" w:rsidRDefault="00D608AB" w:rsidP="00F144F6">
      <w:pPr>
        <w:pStyle w:val="BodyJustified"/>
        <w:spacing w:after="0"/>
        <w:rPr>
          <w:rFonts w:ascii="Times New Roman" w:hAnsi="Times New Roman" w:cs="Times New Roman"/>
          <w:kern w:val="0"/>
        </w:rPr>
      </w:pPr>
    </w:p>
    <w:p w14:paraId="77DDE926" w14:textId="597BD953" w:rsidR="0077269F" w:rsidRPr="0077269F" w:rsidRDefault="0077269F" w:rsidP="00F144F6">
      <w:pPr>
        <w:pStyle w:val="BodyJustified"/>
        <w:spacing w:after="0"/>
        <w:rPr>
          <w:rFonts w:ascii="Times New Roman" w:hAnsi="Times New Roman" w:cs="Times New Roman"/>
          <w:i/>
          <w:kern w:val="0"/>
        </w:rPr>
      </w:pPr>
      <w:r>
        <w:rPr>
          <w:rFonts w:ascii="Times New Roman" w:hAnsi="Times New Roman" w:cs="Times New Roman"/>
          <w:i/>
          <w:kern w:val="0"/>
        </w:rPr>
        <w:t>Education Code 22.08341(c)</w:t>
      </w:r>
      <w:r w:rsidRPr="0077269F">
        <w:rPr>
          <w:rFonts w:ascii="Times New Roman" w:hAnsi="Times New Roman" w:cs="Times New Roman"/>
          <w:kern w:val="0"/>
        </w:rPr>
        <w:t xml:space="preserve">. </w:t>
      </w:r>
    </w:p>
    <w:p w14:paraId="17463F08" w14:textId="77777777" w:rsidR="0077269F" w:rsidRDefault="0077269F" w:rsidP="00F144F6">
      <w:pPr>
        <w:pStyle w:val="BodyJustified"/>
        <w:spacing w:after="0"/>
        <w:rPr>
          <w:rFonts w:ascii="Times New Roman" w:hAnsi="Times New Roman" w:cs="Times New Roman"/>
          <w:kern w:val="0"/>
        </w:rPr>
      </w:pPr>
    </w:p>
    <w:p w14:paraId="7CECE2DB" w14:textId="534C7A6D" w:rsidR="0077269F" w:rsidRPr="00912BEE" w:rsidRDefault="00912BEE" w:rsidP="00912BEE">
      <w:pPr>
        <w:pStyle w:val="PolicySection"/>
        <w:numPr>
          <w:ilvl w:val="0"/>
          <w:numId w:val="3"/>
        </w:numPr>
        <w:spacing w:after="0"/>
        <w:rPr>
          <w:rFonts w:ascii="Times New Roman" w:hAnsi="Times New Roman" w:cs="Times New Roman"/>
          <w:smallCaps/>
          <w:color w:val="000000" w:themeColor="text1"/>
          <w:kern w:val="0"/>
          <w:u w:val="single"/>
        </w:rPr>
      </w:pPr>
      <w:r w:rsidRPr="00912BEE">
        <w:rPr>
          <w:rFonts w:ascii="Times New Roman" w:hAnsi="Times New Roman" w:cs="Times New Roman"/>
          <w:smallCaps/>
          <w:color w:val="000000" w:themeColor="text1"/>
          <w:kern w:val="0"/>
          <w:u w:val="single"/>
        </w:rPr>
        <w:t>Disqualifying Criminal Histories</w:t>
      </w:r>
    </w:p>
    <w:p w14:paraId="47744A20" w14:textId="77777777" w:rsidR="00912BEE" w:rsidRDefault="00912BEE" w:rsidP="00F144F6">
      <w:pPr>
        <w:pStyle w:val="BodyJustified"/>
        <w:spacing w:after="0"/>
        <w:rPr>
          <w:rFonts w:ascii="Times New Roman" w:hAnsi="Times New Roman" w:cs="Times New Roman"/>
          <w:kern w:val="0"/>
        </w:rPr>
      </w:pPr>
    </w:p>
    <w:p w14:paraId="38018868" w14:textId="55E3270F" w:rsidR="00912BEE" w:rsidRDefault="00912BEE" w:rsidP="00F144F6">
      <w:pPr>
        <w:pStyle w:val="BodyJustified"/>
        <w:spacing w:after="0"/>
        <w:rPr>
          <w:rFonts w:ascii="Times New Roman" w:hAnsi="Times New Roman" w:cs="Times New Roman"/>
          <w:kern w:val="0"/>
        </w:rPr>
      </w:pPr>
      <w:r>
        <w:rPr>
          <w:rFonts w:ascii="Times New Roman" w:hAnsi="Times New Roman" w:cs="Times New Roman"/>
          <w:kern w:val="0"/>
        </w:rPr>
        <w:t xml:space="preserve">A contracting entity or subcontracting entity may not permit an employee described in Section 5.15.2 to provide services at an instructional facility if the employee, during the preceding 30 years, was convicted of any of the following offenses and the victim was under 18 years of age or was enrolled in a public school: </w:t>
      </w:r>
    </w:p>
    <w:p w14:paraId="55B32D71" w14:textId="77777777" w:rsidR="00912BEE" w:rsidRDefault="00912BEE" w:rsidP="00F144F6">
      <w:pPr>
        <w:pStyle w:val="BodyJustified"/>
        <w:spacing w:after="0"/>
        <w:rPr>
          <w:rFonts w:ascii="Times New Roman" w:hAnsi="Times New Roman" w:cs="Times New Roman"/>
          <w:kern w:val="0"/>
        </w:rPr>
      </w:pPr>
    </w:p>
    <w:p w14:paraId="065E5095" w14:textId="1FD686C5" w:rsidR="00912BEE" w:rsidRDefault="00912BEE" w:rsidP="00912BEE">
      <w:pPr>
        <w:pStyle w:val="BodyJustified"/>
        <w:numPr>
          <w:ilvl w:val="0"/>
          <w:numId w:val="13"/>
        </w:numPr>
        <w:spacing w:after="0"/>
        <w:rPr>
          <w:rFonts w:ascii="Times New Roman" w:hAnsi="Times New Roman" w:cs="Times New Roman"/>
          <w:kern w:val="0"/>
        </w:rPr>
      </w:pPr>
      <w:r>
        <w:rPr>
          <w:rFonts w:ascii="Times New Roman" w:hAnsi="Times New Roman" w:cs="Times New Roman"/>
          <w:kern w:val="0"/>
        </w:rPr>
        <w:t xml:space="preserve">A felon offense under Title 5, Penal Code; </w:t>
      </w:r>
    </w:p>
    <w:p w14:paraId="00DFAC02" w14:textId="537AEDCE" w:rsidR="00912BEE" w:rsidRDefault="00912BEE" w:rsidP="00912BEE">
      <w:pPr>
        <w:pStyle w:val="BodyJustified"/>
        <w:numPr>
          <w:ilvl w:val="0"/>
          <w:numId w:val="13"/>
        </w:numPr>
        <w:spacing w:after="0"/>
        <w:rPr>
          <w:rFonts w:ascii="Times New Roman" w:hAnsi="Times New Roman" w:cs="Times New Roman"/>
          <w:kern w:val="0"/>
        </w:rPr>
      </w:pPr>
      <w:r>
        <w:rPr>
          <w:rFonts w:ascii="Times New Roman" w:hAnsi="Times New Roman" w:cs="Times New Roman"/>
          <w:kern w:val="0"/>
        </w:rPr>
        <w:t xml:space="preserve">An offense or conviction of which a defendant is required to register as a sex offender under Chapter 62, Code of Criminal Procedure; or </w:t>
      </w:r>
    </w:p>
    <w:p w14:paraId="58809CF1" w14:textId="168D6FCB" w:rsidR="00912BEE" w:rsidRDefault="00912BEE" w:rsidP="00912BEE">
      <w:pPr>
        <w:pStyle w:val="BodyJustified"/>
        <w:numPr>
          <w:ilvl w:val="0"/>
          <w:numId w:val="13"/>
        </w:numPr>
        <w:spacing w:after="0"/>
        <w:rPr>
          <w:rFonts w:ascii="Times New Roman" w:hAnsi="Times New Roman" w:cs="Times New Roman"/>
          <w:kern w:val="0"/>
        </w:rPr>
      </w:pPr>
      <w:r>
        <w:rPr>
          <w:rFonts w:ascii="Times New Roman" w:hAnsi="Times New Roman" w:cs="Times New Roman"/>
          <w:kern w:val="0"/>
        </w:rPr>
        <w:t xml:space="preserve">An offense under the laws of another state or federal law that is equivalent to an offense under items 1 or 2 above. </w:t>
      </w:r>
    </w:p>
    <w:p w14:paraId="26C7DA4E" w14:textId="77777777" w:rsidR="0077269F" w:rsidRDefault="0077269F" w:rsidP="00F144F6">
      <w:pPr>
        <w:pStyle w:val="BodyJustified"/>
        <w:spacing w:after="0"/>
        <w:rPr>
          <w:rFonts w:ascii="Times New Roman" w:hAnsi="Times New Roman" w:cs="Times New Roman"/>
          <w:kern w:val="0"/>
        </w:rPr>
      </w:pPr>
    </w:p>
    <w:p w14:paraId="2E01E7DB" w14:textId="65D937FF" w:rsidR="00912BEE" w:rsidRDefault="00912BEE" w:rsidP="00F144F6">
      <w:pPr>
        <w:pStyle w:val="BodyJustified"/>
        <w:spacing w:after="0"/>
        <w:rPr>
          <w:rFonts w:ascii="Times New Roman" w:hAnsi="Times New Roman" w:cs="Times New Roman"/>
          <w:kern w:val="0"/>
        </w:rPr>
      </w:pPr>
      <w:r>
        <w:rPr>
          <w:rFonts w:ascii="Times New Roman" w:hAnsi="Times New Roman" w:cs="Times New Roman"/>
          <w:i/>
          <w:kern w:val="0"/>
        </w:rPr>
        <w:t>Education Code 22.08341(d)</w:t>
      </w:r>
      <w:r>
        <w:rPr>
          <w:rFonts w:ascii="Times New Roman" w:hAnsi="Times New Roman" w:cs="Times New Roman"/>
          <w:kern w:val="0"/>
        </w:rPr>
        <w:t>.</w:t>
      </w:r>
    </w:p>
    <w:p w14:paraId="1F8C5658" w14:textId="77777777" w:rsidR="00912BEE" w:rsidRDefault="00912BEE" w:rsidP="00F144F6">
      <w:pPr>
        <w:pStyle w:val="BodyJustified"/>
        <w:spacing w:after="0"/>
        <w:rPr>
          <w:rFonts w:ascii="Times New Roman" w:hAnsi="Times New Roman" w:cs="Times New Roman"/>
          <w:kern w:val="0"/>
        </w:rPr>
      </w:pPr>
    </w:p>
    <w:p w14:paraId="59461D28" w14:textId="66F79FC9" w:rsidR="00912BEE" w:rsidRPr="006726D9" w:rsidRDefault="006726D9" w:rsidP="006726D9">
      <w:pPr>
        <w:pStyle w:val="PolicySection"/>
        <w:numPr>
          <w:ilvl w:val="0"/>
          <w:numId w:val="3"/>
        </w:numPr>
        <w:spacing w:after="0"/>
        <w:rPr>
          <w:rFonts w:ascii="Times New Roman" w:hAnsi="Times New Roman" w:cs="Times New Roman"/>
          <w:smallCaps/>
          <w:color w:val="000000" w:themeColor="text1"/>
          <w:kern w:val="0"/>
          <w:u w:val="single"/>
        </w:rPr>
      </w:pPr>
      <w:r w:rsidRPr="006726D9">
        <w:rPr>
          <w:rFonts w:ascii="Times New Roman" w:hAnsi="Times New Roman" w:cs="Times New Roman"/>
          <w:smallCaps/>
          <w:color w:val="000000" w:themeColor="text1"/>
          <w:kern w:val="0"/>
          <w:u w:val="single"/>
        </w:rPr>
        <w:t>Duties of Contracting or Subcontracting Entities</w:t>
      </w:r>
    </w:p>
    <w:p w14:paraId="7F5CF8BD" w14:textId="77777777" w:rsidR="006726D9" w:rsidRDefault="006726D9" w:rsidP="00F144F6">
      <w:pPr>
        <w:pStyle w:val="BodyJustified"/>
        <w:spacing w:after="0"/>
        <w:rPr>
          <w:rFonts w:ascii="Times New Roman" w:hAnsi="Times New Roman" w:cs="Times New Roman"/>
          <w:kern w:val="0"/>
        </w:rPr>
      </w:pPr>
    </w:p>
    <w:p w14:paraId="4800202F" w14:textId="6353CD53" w:rsidR="006726D9" w:rsidRDefault="00F42C1E" w:rsidP="00F144F6">
      <w:pPr>
        <w:pStyle w:val="BodyJustified"/>
        <w:spacing w:after="0"/>
        <w:rPr>
          <w:rFonts w:ascii="Times New Roman" w:hAnsi="Times New Roman" w:cs="Times New Roman"/>
          <w:kern w:val="0"/>
        </w:rPr>
      </w:pPr>
      <w:r>
        <w:rPr>
          <w:rFonts w:ascii="Times New Roman" w:hAnsi="Times New Roman" w:cs="Times New Roman"/>
          <w:kern w:val="0"/>
        </w:rPr>
        <w:t xml:space="preserve">For a person described in Section 5.15.2, the contracting entity or subcontracting entity that employees the person shall: </w:t>
      </w:r>
    </w:p>
    <w:p w14:paraId="45803A92" w14:textId="77777777" w:rsidR="00F42C1E" w:rsidRDefault="00F42C1E" w:rsidP="00F144F6">
      <w:pPr>
        <w:pStyle w:val="BodyJustified"/>
        <w:spacing w:after="0"/>
        <w:rPr>
          <w:rFonts w:ascii="Times New Roman" w:hAnsi="Times New Roman" w:cs="Times New Roman"/>
          <w:kern w:val="0"/>
        </w:rPr>
      </w:pPr>
    </w:p>
    <w:p w14:paraId="20F8E4A3" w14:textId="14B079AA" w:rsidR="00F42C1E" w:rsidRDefault="00F42C1E" w:rsidP="00F42C1E">
      <w:pPr>
        <w:pStyle w:val="BodyJustified"/>
        <w:numPr>
          <w:ilvl w:val="0"/>
          <w:numId w:val="14"/>
        </w:numPr>
        <w:spacing w:after="0"/>
        <w:rPr>
          <w:rFonts w:ascii="Times New Roman" w:hAnsi="Times New Roman" w:cs="Times New Roman"/>
          <w:kern w:val="0"/>
        </w:rPr>
      </w:pPr>
      <w:r>
        <w:rPr>
          <w:rFonts w:ascii="Times New Roman" w:hAnsi="Times New Roman" w:cs="Times New Roman"/>
          <w:kern w:val="0"/>
        </w:rPr>
        <w:t>Send or ensure that the person sends to the</w:t>
      </w:r>
      <w:r w:rsidR="00A0285F">
        <w:rPr>
          <w:rFonts w:ascii="Times New Roman" w:hAnsi="Times New Roman" w:cs="Times New Roman"/>
          <w:kern w:val="0"/>
        </w:rPr>
        <w:t xml:space="preserve"> Texas Department of Public Safety (the “Department”) information that is required by the Department for </w:t>
      </w:r>
      <w:r>
        <w:rPr>
          <w:rFonts w:ascii="Times New Roman" w:hAnsi="Times New Roman" w:cs="Times New Roman"/>
          <w:kern w:val="0"/>
        </w:rPr>
        <w:t xml:space="preserve">obtaining national criminal history record information, which may include fingerprints and photographs; </w:t>
      </w:r>
    </w:p>
    <w:p w14:paraId="2605B896" w14:textId="24425225" w:rsidR="00F42C1E" w:rsidRDefault="00F42C1E" w:rsidP="00F42C1E">
      <w:pPr>
        <w:pStyle w:val="BodyJustified"/>
        <w:numPr>
          <w:ilvl w:val="0"/>
          <w:numId w:val="14"/>
        </w:numPr>
        <w:spacing w:after="0"/>
        <w:rPr>
          <w:rFonts w:ascii="Times New Roman" w:hAnsi="Times New Roman" w:cs="Times New Roman"/>
          <w:kern w:val="0"/>
        </w:rPr>
      </w:pPr>
      <w:r>
        <w:rPr>
          <w:rFonts w:ascii="Times New Roman" w:hAnsi="Times New Roman" w:cs="Times New Roman"/>
          <w:kern w:val="0"/>
        </w:rPr>
        <w:t xml:space="preserve">Obtain all criminal history record information that relates to the person through the criminal history clearinghouse as provided by Section 411.0845, Government Code; and </w:t>
      </w:r>
    </w:p>
    <w:p w14:paraId="44872B48" w14:textId="244F75D7" w:rsidR="00F42C1E" w:rsidRDefault="00F42C1E" w:rsidP="00F42C1E">
      <w:pPr>
        <w:pStyle w:val="BodyJustified"/>
        <w:numPr>
          <w:ilvl w:val="0"/>
          <w:numId w:val="14"/>
        </w:numPr>
        <w:spacing w:after="0"/>
        <w:rPr>
          <w:rFonts w:ascii="Times New Roman" w:hAnsi="Times New Roman" w:cs="Times New Roman"/>
          <w:kern w:val="0"/>
        </w:rPr>
      </w:pPr>
      <w:r>
        <w:rPr>
          <w:rFonts w:ascii="Times New Roman" w:hAnsi="Times New Roman" w:cs="Times New Roman"/>
          <w:kern w:val="0"/>
        </w:rPr>
        <w:t xml:space="preserve">Certify to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Pr>
          <w:rFonts w:ascii="Times New Roman" w:hAnsi="Times New Roman" w:cs="Times New Roman"/>
          <w:kern w:val="0"/>
        </w:rPr>
        <w:t xml:space="preserve">, shared services arrangement, or contracting entity, as applicable, that the contracting entity or subcontracting entity that employs the person has received all criminal history record information relating to the person. </w:t>
      </w:r>
    </w:p>
    <w:p w14:paraId="1C7CCCFD" w14:textId="77777777" w:rsidR="00F42C1E" w:rsidRDefault="00F42C1E" w:rsidP="00F42C1E">
      <w:pPr>
        <w:pStyle w:val="BodyJustified"/>
        <w:spacing w:after="0"/>
        <w:rPr>
          <w:rFonts w:ascii="Times New Roman" w:hAnsi="Times New Roman" w:cs="Times New Roman"/>
          <w:kern w:val="0"/>
        </w:rPr>
      </w:pPr>
    </w:p>
    <w:p w14:paraId="36A3C2C6" w14:textId="203C3236" w:rsidR="00F42C1E" w:rsidRDefault="00F42C1E" w:rsidP="00F42C1E">
      <w:pPr>
        <w:pStyle w:val="BodyJustified"/>
        <w:spacing w:after="0"/>
        <w:rPr>
          <w:rFonts w:ascii="Times New Roman" w:hAnsi="Times New Roman" w:cs="Times New Roman"/>
          <w:kern w:val="0"/>
        </w:rPr>
      </w:pPr>
      <w:r>
        <w:rPr>
          <w:rFonts w:ascii="Times New Roman" w:hAnsi="Times New Roman" w:cs="Times New Roman"/>
          <w:kern w:val="0"/>
        </w:rPr>
        <w:lastRenderedPageBreak/>
        <w:t xml:space="preserve">A contracting entity shall certify to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Pr>
          <w:rFonts w:ascii="Times New Roman" w:hAnsi="Times New Roman" w:cs="Times New Roman"/>
          <w:kern w:val="0"/>
        </w:rPr>
        <w:t xml:space="preserve"> or shared services arrangement, as applicable, that the contracting entity has obtained written certifications from any subcontracting entity that the subcontracting entity has complied with its obligations to receive all criminal history record information as it relates to the subcontracting entity’s employees. </w:t>
      </w:r>
    </w:p>
    <w:p w14:paraId="17D08DF7" w14:textId="77777777" w:rsidR="00F42C1E" w:rsidRDefault="00F42C1E" w:rsidP="00F42C1E">
      <w:pPr>
        <w:pStyle w:val="BodyJustified"/>
        <w:spacing w:after="0"/>
        <w:rPr>
          <w:rFonts w:ascii="Times New Roman" w:hAnsi="Times New Roman" w:cs="Times New Roman"/>
          <w:kern w:val="0"/>
        </w:rPr>
      </w:pPr>
    </w:p>
    <w:p w14:paraId="3C6B9417" w14:textId="061D0DE0" w:rsidR="00F42C1E" w:rsidRDefault="00F42C1E" w:rsidP="00F42C1E">
      <w:pPr>
        <w:pStyle w:val="BodyJustified"/>
        <w:spacing w:after="0"/>
        <w:rPr>
          <w:rFonts w:ascii="Times New Roman" w:hAnsi="Times New Roman" w:cs="Times New Roman"/>
          <w:kern w:val="0"/>
        </w:rPr>
      </w:pPr>
      <w:r>
        <w:rPr>
          <w:rFonts w:ascii="Times New Roman" w:hAnsi="Times New Roman" w:cs="Times New Roman"/>
          <w:i/>
          <w:kern w:val="0"/>
        </w:rPr>
        <w:t>Education Code 22.08341(e)-(f)</w:t>
      </w:r>
      <w:r>
        <w:rPr>
          <w:rFonts w:ascii="Times New Roman" w:hAnsi="Times New Roman" w:cs="Times New Roman"/>
          <w:kern w:val="0"/>
        </w:rPr>
        <w:t xml:space="preserve">. </w:t>
      </w:r>
    </w:p>
    <w:p w14:paraId="3A73BAF2" w14:textId="77777777" w:rsidR="00F42C1E" w:rsidRDefault="00F42C1E" w:rsidP="00F42C1E">
      <w:pPr>
        <w:pStyle w:val="BodyJustified"/>
        <w:spacing w:after="0"/>
        <w:rPr>
          <w:rFonts w:ascii="Times New Roman" w:hAnsi="Times New Roman" w:cs="Times New Roman"/>
          <w:kern w:val="0"/>
        </w:rPr>
      </w:pPr>
    </w:p>
    <w:p w14:paraId="5B3A9CE7" w14:textId="2C5BAA41" w:rsidR="006E350D" w:rsidRDefault="006E350D" w:rsidP="00F42C1E">
      <w:pPr>
        <w:pStyle w:val="BodyJustified"/>
        <w:spacing w:after="0"/>
        <w:rPr>
          <w:rFonts w:ascii="Times New Roman" w:hAnsi="Times New Roman" w:cs="Times New Roman"/>
          <w:kern w:val="0"/>
        </w:rPr>
      </w:pPr>
      <w:r>
        <w:rPr>
          <w:rFonts w:ascii="Times New Roman" w:hAnsi="Times New Roman" w:cs="Times New Roman"/>
          <w:kern w:val="0"/>
        </w:rPr>
        <w:t xml:space="preserve">If a contracting entity or subcontracting entity determines that Section 5.15.2 does not apply to an employee, the contracting or subcontracting entity shall make a reasonable effort to ensure that the conditions or precautions that resulted in the determination that Section 5.15.2 does not apply to the employee continue to exist throughout the time that the contracted services are provided. </w:t>
      </w:r>
    </w:p>
    <w:p w14:paraId="539F3C28" w14:textId="77777777" w:rsidR="006E350D" w:rsidRDefault="006E350D" w:rsidP="00F42C1E">
      <w:pPr>
        <w:pStyle w:val="BodyJustified"/>
        <w:spacing w:after="0"/>
        <w:rPr>
          <w:rFonts w:ascii="Times New Roman" w:hAnsi="Times New Roman" w:cs="Times New Roman"/>
          <w:kern w:val="0"/>
        </w:rPr>
      </w:pPr>
    </w:p>
    <w:p w14:paraId="173A1B96" w14:textId="6832AB2A" w:rsidR="006E350D" w:rsidRPr="006E350D" w:rsidRDefault="006E350D" w:rsidP="006E350D">
      <w:pPr>
        <w:pStyle w:val="BodyJustified"/>
        <w:spacing w:after="0"/>
        <w:rPr>
          <w:rFonts w:ascii="Times New Roman" w:hAnsi="Times New Roman" w:cs="Times New Roman"/>
          <w:kern w:val="0"/>
        </w:rPr>
      </w:pPr>
      <w:r>
        <w:rPr>
          <w:rFonts w:ascii="Times New Roman" w:hAnsi="Times New Roman" w:cs="Times New Roman"/>
          <w:i/>
          <w:kern w:val="0"/>
        </w:rPr>
        <w:t>Education Code 22.08341(i)</w:t>
      </w:r>
      <w:r>
        <w:rPr>
          <w:rFonts w:ascii="Times New Roman" w:hAnsi="Times New Roman" w:cs="Times New Roman"/>
          <w:kern w:val="0"/>
        </w:rPr>
        <w:t xml:space="preserve">. </w:t>
      </w:r>
    </w:p>
    <w:p w14:paraId="1ED39B62" w14:textId="77777777" w:rsidR="006E350D" w:rsidRDefault="006E350D" w:rsidP="00F42C1E">
      <w:pPr>
        <w:pStyle w:val="BodyJustified"/>
        <w:spacing w:after="0"/>
        <w:rPr>
          <w:rFonts w:ascii="Times New Roman" w:hAnsi="Times New Roman" w:cs="Times New Roman"/>
          <w:kern w:val="0"/>
        </w:rPr>
      </w:pPr>
    </w:p>
    <w:p w14:paraId="23AA03D9" w14:textId="188E0D22" w:rsidR="00F42C1E" w:rsidRPr="006E350D" w:rsidRDefault="006E350D" w:rsidP="006E350D">
      <w:pPr>
        <w:pStyle w:val="PolicySection"/>
        <w:numPr>
          <w:ilvl w:val="0"/>
          <w:numId w:val="3"/>
        </w:numPr>
        <w:spacing w:after="0"/>
        <w:rPr>
          <w:rFonts w:ascii="Times New Roman" w:hAnsi="Times New Roman" w:cs="Times New Roman"/>
          <w:smallCaps/>
          <w:color w:val="000000" w:themeColor="text1"/>
          <w:kern w:val="0"/>
          <w:u w:val="single"/>
        </w:rPr>
      </w:pPr>
      <w:r w:rsidRPr="006E350D">
        <w:rPr>
          <w:rFonts w:ascii="Times New Roman" w:hAnsi="Times New Roman" w:cs="Times New Roman"/>
          <w:smallCaps/>
          <w:color w:val="000000" w:themeColor="text1"/>
          <w:kern w:val="0"/>
          <w:u w:val="single"/>
        </w:rPr>
        <w:t>Criminal History Record Information</w:t>
      </w:r>
      <w:r w:rsidR="00A0285F">
        <w:rPr>
          <w:rFonts w:ascii="Times New Roman" w:hAnsi="Times New Roman" w:cs="Times New Roman"/>
          <w:smallCaps/>
          <w:color w:val="000000" w:themeColor="text1"/>
          <w:kern w:val="0"/>
          <w:u w:val="single"/>
        </w:rPr>
        <w:t xml:space="preserve"> Obtained by </w:t>
      </w:r>
      <w:r w:rsidR="00A00906">
        <w:rPr>
          <w:rFonts w:ascii="Times New Roman" w:hAnsi="Times New Roman" w:cs="Times New Roman"/>
          <w:smallCaps/>
          <w:color w:val="000000" w:themeColor="text1"/>
          <w:kern w:val="0"/>
          <w:u w:val="single"/>
        </w:rPr>
        <w:t>Henry Ford Academy Alameda School for Art + Design</w:t>
      </w:r>
      <w:r w:rsidR="001E10A4">
        <w:rPr>
          <w:rFonts w:ascii="Times New Roman" w:hAnsi="Times New Roman" w:cs="Times New Roman"/>
          <w:smallCaps/>
          <w:color w:val="000000" w:themeColor="text1"/>
          <w:kern w:val="0"/>
          <w:u w:val="single"/>
        </w:rPr>
        <w:t xml:space="preserve"> Charter School</w:t>
      </w:r>
      <w:r w:rsidR="00AD11A8">
        <w:rPr>
          <w:rFonts w:ascii="Times New Roman" w:hAnsi="Times New Roman" w:cs="Times New Roman"/>
          <w:smallCaps/>
          <w:color w:val="000000" w:themeColor="text1"/>
          <w:kern w:val="0"/>
          <w:u w:val="single"/>
        </w:rPr>
        <w:t xml:space="preserve"> </w:t>
      </w:r>
    </w:p>
    <w:p w14:paraId="001174D0" w14:textId="77777777" w:rsidR="006E350D" w:rsidRDefault="006E350D" w:rsidP="00F42C1E">
      <w:pPr>
        <w:pStyle w:val="BodyJustified"/>
        <w:spacing w:after="0"/>
        <w:rPr>
          <w:rFonts w:ascii="Times New Roman" w:hAnsi="Times New Roman" w:cs="Times New Roman"/>
          <w:kern w:val="0"/>
        </w:rPr>
      </w:pPr>
    </w:p>
    <w:p w14:paraId="789E91BE" w14:textId="6E0C1484" w:rsidR="006E350D" w:rsidRDefault="00A00906" w:rsidP="00F42C1E">
      <w:pPr>
        <w:pStyle w:val="BodyJustified"/>
        <w:spacing w:after="0"/>
        <w:rPr>
          <w:rFonts w:ascii="Times New Roman" w:hAnsi="Times New Roman" w:cs="Times New Roman"/>
          <w:kern w:val="0"/>
        </w:rPr>
      </w:pPr>
      <w:r>
        <w:rPr>
          <w:rFonts w:ascii="Times New Roman" w:hAnsi="Times New Roman" w:cs="Times New Roman"/>
          <w:b/>
          <w:bCs/>
          <w:kern w:val="0"/>
        </w:rPr>
        <w:t>Henry Ford Academy Alameda School for Art + Design</w:t>
      </w:r>
      <w:r w:rsidR="001E10A4">
        <w:rPr>
          <w:rFonts w:ascii="Times New Roman" w:hAnsi="Times New Roman" w:cs="Times New Roman"/>
          <w:b/>
          <w:bCs/>
          <w:kern w:val="0"/>
        </w:rPr>
        <w:t xml:space="preserve"> Charter School</w:t>
      </w:r>
      <w:r w:rsidR="00AD11A8">
        <w:rPr>
          <w:rFonts w:ascii="Times New Roman" w:hAnsi="Times New Roman" w:cs="Times New Roman"/>
          <w:kern w:val="0"/>
        </w:rPr>
        <w:t xml:space="preserve"> </w:t>
      </w:r>
      <w:r w:rsidR="006E350D">
        <w:rPr>
          <w:rFonts w:ascii="Times New Roman" w:hAnsi="Times New Roman" w:cs="Times New Roman"/>
          <w:kern w:val="0"/>
        </w:rPr>
        <w:t xml:space="preserve">or a shared services arrangement may directly obtain the criminal history record information of a person described in Section 5.15.2 through the criminal history clearinghouse as provided by Section 411.0845, Government Code. </w:t>
      </w:r>
    </w:p>
    <w:p w14:paraId="7800C3C0" w14:textId="77777777" w:rsidR="006E350D" w:rsidRDefault="006E350D" w:rsidP="00F42C1E">
      <w:pPr>
        <w:pStyle w:val="BodyJustified"/>
        <w:spacing w:after="0"/>
        <w:rPr>
          <w:rFonts w:ascii="Times New Roman" w:hAnsi="Times New Roman" w:cs="Times New Roman"/>
          <w:kern w:val="0"/>
        </w:rPr>
      </w:pPr>
    </w:p>
    <w:p w14:paraId="50628FC4" w14:textId="69A432B8" w:rsidR="006E350D" w:rsidRPr="006E350D" w:rsidRDefault="006E350D" w:rsidP="00F42C1E">
      <w:pPr>
        <w:pStyle w:val="BodyJustified"/>
        <w:spacing w:after="0"/>
        <w:rPr>
          <w:rFonts w:ascii="Times New Roman" w:hAnsi="Times New Roman" w:cs="Times New Roman"/>
          <w:kern w:val="0"/>
        </w:rPr>
      </w:pPr>
      <w:r>
        <w:rPr>
          <w:rFonts w:ascii="Times New Roman" w:hAnsi="Times New Roman" w:cs="Times New Roman"/>
          <w:i/>
          <w:kern w:val="0"/>
        </w:rPr>
        <w:t>Education Code 22.08341(h)</w:t>
      </w:r>
      <w:r>
        <w:rPr>
          <w:rFonts w:ascii="Times New Roman" w:hAnsi="Times New Roman" w:cs="Times New Roman"/>
          <w:kern w:val="0"/>
        </w:rPr>
        <w:t xml:space="preserve">. </w:t>
      </w:r>
    </w:p>
    <w:p w14:paraId="4A6AFB17" w14:textId="77777777" w:rsidR="00EC1A8E" w:rsidRDefault="00EC1A8E" w:rsidP="00EC1A8E">
      <w:pPr>
        <w:pStyle w:val="BodyJustified"/>
        <w:spacing w:after="0"/>
        <w:rPr>
          <w:rFonts w:ascii="Times New Roman" w:hAnsi="Times New Roman" w:cs="Times New Roman"/>
          <w:kern w:val="0"/>
        </w:rPr>
      </w:pPr>
    </w:p>
    <w:p w14:paraId="0682A876" w14:textId="5303F530" w:rsidR="00373A2A" w:rsidRPr="00EC1A8E" w:rsidRDefault="00EC1A8E" w:rsidP="6D0DF14A">
      <w:pPr>
        <w:pStyle w:val="PolicySection"/>
        <w:numPr>
          <w:ilvl w:val="0"/>
          <w:numId w:val="3"/>
        </w:numPr>
        <w:spacing w:after="0"/>
        <w:rPr>
          <w:rFonts w:ascii="Times New Roman" w:hAnsi="Times New Roman" w:cs="Times New Roman"/>
          <w:smallCaps/>
          <w:color w:val="000000" w:themeColor="text1"/>
          <w:u w:val="single"/>
        </w:rPr>
      </w:pPr>
      <w:r w:rsidRPr="00EC1A8E">
        <w:rPr>
          <w:rFonts w:ascii="Times New Roman" w:hAnsi="Times New Roman" w:cs="Times New Roman"/>
          <w:smallCaps/>
          <w:color w:val="000000" w:themeColor="text1"/>
          <w:kern w:val="0"/>
          <w:u w:val="single"/>
        </w:rPr>
        <w:t>Emergency Exception</w:t>
      </w:r>
    </w:p>
    <w:p w14:paraId="2E461E44" w14:textId="77777777" w:rsidR="00EC1A8E" w:rsidRDefault="00EC1A8E" w:rsidP="00F144F6">
      <w:pPr>
        <w:pStyle w:val="BodyJustified"/>
        <w:spacing w:after="0"/>
        <w:rPr>
          <w:rFonts w:ascii="Times New Roman" w:hAnsi="Times New Roman" w:cs="Times New Roman"/>
          <w:kern w:val="0"/>
        </w:rPr>
      </w:pPr>
    </w:p>
    <w:p w14:paraId="59E20E26" w14:textId="7D940002" w:rsidR="00EC1A8E" w:rsidRDefault="00EC1A8E" w:rsidP="6D0DF14A">
      <w:pPr>
        <w:pStyle w:val="BodyJustified"/>
        <w:spacing w:after="0"/>
        <w:rPr>
          <w:rFonts w:ascii="Times New Roman" w:hAnsi="Times New Roman" w:cs="Times New Roman"/>
          <w:iCs/>
          <w:kern w:val="0"/>
        </w:rPr>
      </w:pPr>
      <w:r w:rsidRPr="00EC1A8E">
        <w:rPr>
          <w:rFonts w:ascii="Times New Roman" w:hAnsi="Times New Roman" w:cs="Times New Roman"/>
          <w:kern w:val="0"/>
        </w:rPr>
        <w:t xml:space="preserve">In the event of an emergency,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AD11A8">
        <w:rPr>
          <w:rFonts w:ascii="Times New Roman" w:hAnsi="Times New Roman" w:cs="Times New Roman"/>
          <w:kern w:val="0"/>
        </w:rPr>
        <w:t xml:space="preserve"> </w:t>
      </w:r>
      <w:r w:rsidRPr="00EC1A8E">
        <w:rPr>
          <w:rFonts w:ascii="Times New Roman" w:hAnsi="Times New Roman" w:cs="Times New Roman"/>
          <w:kern w:val="0"/>
        </w:rPr>
        <w:t>may allow a</w:t>
      </w:r>
      <w:r w:rsidR="00B92A38">
        <w:rPr>
          <w:rFonts w:ascii="Times New Roman" w:hAnsi="Times New Roman" w:cs="Times New Roman"/>
          <w:kern w:val="0"/>
        </w:rPr>
        <w:t xml:space="preserve"> person to whom Section 5.15.2 applies to enter an instructional facility if the person is accompanied by a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B92A38">
        <w:rPr>
          <w:rFonts w:ascii="Times New Roman" w:hAnsi="Times New Roman" w:cs="Times New Roman"/>
          <w:kern w:val="0"/>
        </w:rPr>
        <w:t xml:space="preserve"> employee. </w:t>
      </w:r>
      <w:r w:rsidR="00A00906">
        <w:rPr>
          <w:rFonts w:ascii="Times New Roman" w:hAnsi="Times New Roman" w:cs="Times New Roman"/>
          <w:kern w:val="0"/>
        </w:rPr>
        <w:t>Henry Ford Academy Alameda School for Art + Design</w:t>
      </w:r>
      <w:r w:rsidR="001E10A4">
        <w:rPr>
          <w:rFonts w:ascii="Times New Roman" w:hAnsi="Times New Roman" w:cs="Times New Roman"/>
          <w:kern w:val="0"/>
        </w:rPr>
        <w:t xml:space="preserve"> Charter School</w:t>
      </w:r>
      <w:r w:rsidR="00AD11A8">
        <w:rPr>
          <w:rFonts w:ascii="Times New Roman" w:hAnsi="Times New Roman" w:cs="Times New Roman"/>
          <w:kern w:val="0"/>
        </w:rPr>
        <w:t xml:space="preserve"> </w:t>
      </w:r>
      <w:r w:rsidR="00B92A38">
        <w:rPr>
          <w:rFonts w:ascii="Times New Roman" w:hAnsi="Times New Roman" w:cs="Times New Roman"/>
          <w:kern w:val="0"/>
        </w:rPr>
        <w:t xml:space="preserve">may adopt rules regarding an emergency situation. </w:t>
      </w:r>
      <w:r w:rsidRPr="6D0DF14A">
        <w:rPr>
          <w:rFonts w:ascii="Times New Roman" w:hAnsi="Times New Roman" w:cs="Times New Roman"/>
          <w:i/>
          <w:iCs/>
          <w:kern w:val="0"/>
        </w:rPr>
        <w:t>Education Code 22.0834</w:t>
      </w:r>
      <w:r w:rsidR="00B92A38">
        <w:rPr>
          <w:rFonts w:ascii="Times New Roman" w:hAnsi="Times New Roman" w:cs="Times New Roman"/>
          <w:i/>
          <w:iCs/>
          <w:kern w:val="0"/>
        </w:rPr>
        <w:t>1(j)</w:t>
      </w:r>
      <w:r w:rsidR="00B92A38">
        <w:rPr>
          <w:rFonts w:ascii="Times New Roman" w:hAnsi="Times New Roman" w:cs="Times New Roman"/>
          <w:iCs/>
          <w:kern w:val="0"/>
        </w:rPr>
        <w:t xml:space="preserve">. </w:t>
      </w:r>
    </w:p>
    <w:p w14:paraId="0BDD50DC" w14:textId="77777777" w:rsidR="00CE187C" w:rsidRDefault="00CE187C" w:rsidP="6D0DF14A">
      <w:pPr>
        <w:pStyle w:val="BodyJustified"/>
        <w:spacing w:after="0"/>
        <w:rPr>
          <w:rFonts w:ascii="Times New Roman" w:hAnsi="Times New Roman" w:cs="Times New Roman"/>
        </w:rPr>
      </w:pPr>
    </w:p>
    <w:p w14:paraId="6138862A" w14:textId="77777777" w:rsidR="00EC1A8E" w:rsidRPr="00EC1A8E" w:rsidRDefault="00EC1A8E" w:rsidP="00F144F6">
      <w:pPr>
        <w:pStyle w:val="BodyJustified"/>
        <w:spacing w:after="0"/>
        <w:rPr>
          <w:rFonts w:ascii="Times New Roman" w:hAnsi="Times New Roman" w:cs="Times New Roman"/>
          <w:kern w:val="0"/>
        </w:rPr>
      </w:pPr>
    </w:p>
    <w:sectPr w:rsidR="00EC1A8E" w:rsidRPr="00EC1A8E"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0918" w14:textId="77777777" w:rsidR="00BD1C67" w:rsidRDefault="00BD1C67" w:rsidP="004052A2">
      <w:r>
        <w:separator/>
      </w:r>
    </w:p>
  </w:endnote>
  <w:endnote w:type="continuationSeparator" w:id="0">
    <w:p w14:paraId="06CDC5E4" w14:textId="77777777" w:rsidR="00BD1C67" w:rsidRDefault="00BD1C6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835200" w:rsidRPr="00835200" w14:paraId="2B85B5AF" w14:textId="77777777" w:rsidTr="00746E10">
      <w:trPr>
        <w:cantSplit/>
      </w:trPr>
      <w:tc>
        <w:tcPr>
          <w:tcW w:w="4464" w:type="dxa"/>
        </w:tcPr>
        <w:p w14:paraId="13E792F5" w14:textId="1D38E4D4" w:rsidR="00835200" w:rsidRPr="00835200" w:rsidRDefault="00835200" w:rsidP="00835200">
          <w:pPr>
            <w:pStyle w:val="Footer"/>
            <w:rPr>
              <w:rFonts w:ascii="Times New Roman" w:hAnsi="Times New Roman" w:cs="Times New Roman"/>
              <w:sz w:val="20"/>
              <w:szCs w:val="20"/>
            </w:rPr>
          </w:pPr>
          <w:r w:rsidRPr="00835200">
            <w:rPr>
              <w:rFonts w:ascii="Times New Roman" w:hAnsi="Times New Roman" w:cs="Times New Roman"/>
              <w:sz w:val="20"/>
              <w:szCs w:val="20"/>
            </w:rPr>
            <w:t xml:space="preserve">DATE ISSUED: </w:t>
          </w:r>
          <w:r w:rsidR="00A00906">
            <w:rPr>
              <w:rFonts w:ascii="Times New Roman" w:hAnsi="Times New Roman" w:cs="Times New Roman"/>
              <w:sz w:val="20"/>
              <w:szCs w:val="20"/>
            </w:rPr>
            <w:t>01-09-2024</w:t>
          </w:r>
        </w:p>
      </w:tc>
      <w:tc>
        <w:tcPr>
          <w:tcW w:w="1440" w:type="dxa"/>
        </w:tcPr>
        <w:p w14:paraId="35FD7501" w14:textId="77777777" w:rsidR="00835200" w:rsidRPr="00835200" w:rsidRDefault="00835200" w:rsidP="00835200">
          <w:pPr>
            <w:pStyle w:val="Footer"/>
            <w:rPr>
              <w:rFonts w:ascii="Times New Roman" w:hAnsi="Times New Roman" w:cs="Times New Roman"/>
              <w:sz w:val="20"/>
              <w:szCs w:val="20"/>
            </w:rPr>
          </w:pPr>
        </w:p>
      </w:tc>
      <w:tc>
        <w:tcPr>
          <w:tcW w:w="3168" w:type="dxa"/>
        </w:tcPr>
        <w:p w14:paraId="577E8373" w14:textId="77777777" w:rsidR="00835200" w:rsidRPr="00835200" w:rsidRDefault="00835200" w:rsidP="00835200">
          <w:pPr>
            <w:pStyle w:val="Footer"/>
            <w:jc w:val="right"/>
            <w:rPr>
              <w:rFonts w:ascii="Times New Roman" w:hAnsi="Times New Roman" w:cs="Times New Roman"/>
              <w:sz w:val="20"/>
              <w:szCs w:val="20"/>
            </w:rPr>
          </w:pPr>
          <w:r w:rsidRPr="00835200">
            <w:rPr>
              <w:rFonts w:ascii="Times New Roman" w:hAnsi="Times New Roman" w:cs="Times New Roman"/>
              <w:sz w:val="20"/>
              <w:szCs w:val="20"/>
            </w:rPr>
            <w:fldChar w:fldCharType="begin"/>
          </w:r>
          <w:r w:rsidRPr="00835200">
            <w:rPr>
              <w:rFonts w:ascii="Times New Roman" w:hAnsi="Times New Roman" w:cs="Times New Roman"/>
              <w:sz w:val="20"/>
              <w:szCs w:val="20"/>
            </w:rPr>
            <w:instrText xml:space="preserve"> PAGE </w:instrText>
          </w:r>
          <w:r w:rsidRPr="00835200">
            <w:rPr>
              <w:rFonts w:ascii="Times New Roman" w:hAnsi="Times New Roman" w:cs="Times New Roman"/>
              <w:sz w:val="20"/>
              <w:szCs w:val="20"/>
            </w:rPr>
            <w:fldChar w:fldCharType="separate"/>
          </w:r>
          <w:r w:rsidRPr="00835200">
            <w:rPr>
              <w:rFonts w:ascii="Times New Roman" w:hAnsi="Times New Roman" w:cs="Times New Roman"/>
              <w:noProof/>
              <w:sz w:val="20"/>
              <w:szCs w:val="20"/>
            </w:rPr>
            <w:t>1</w:t>
          </w:r>
          <w:r w:rsidRPr="00835200">
            <w:rPr>
              <w:rFonts w:ascii="Times New Roman" w:hAnsi="Times New Roman" w:cs="Times New Roman"/>
              <w:sz w:val="20"/>
              <w:szCs w:val="20"/>
            </w:rPr>
            <w:fldChar w:fldCharType="end"/>
          </w:r>
          <w:r w:rsidRPr="00835200">
            <w:rPr>
              <w:rFonts w:ascii="Times New Roman" w:hAnsi="Times New Roman" w:cs="Times New Roman"/>
              <w:sz w:val="20"/>
              <w:szCs w:val="20"/>
            </w:rPr>
            <w:t xml:space="preserve"> of </w:t>
          </w:r>
          <w:r w:rsidRPr="00835200">
            <w:rPr>
              <w:rFonts w:ascii="Times New Roman" w:hAnsi="Times New Roman" w:cs="Times New Roman"/>
              <w:sz w:val="20"/>
              <w:szCs w:val="20"/>
            </w:rPr>
            <w:fldChar w:fldCharType="begin"/>
          </w:r>
          <w:r w:rsidRPr="00835200">
            <w:rPr>
              <w:rFonts w:ascii="Times New Roman" w:hAnsi="Times New Roman" w:cs="Times New Roman"/>
              <w:sz w:val="20"/>
              <w:szCs w:val="20"/>
            </w:rPr>
            <w:instrText xml:space="preserve"> NUMPAGES </w:instrText>
          </w:r>
          <w:r w:rsidRPr="00835200">
            <w:rPr>
              <w:rFonts w:ascii="Times New Roman" w:hAnsi="Times New Roman" w:cs="Times New Roman"/>
              <w:sz w:val="20"/>
              <w:szCs w:val="20"/>
            </w:rPr>
            <w:fldChar w:fldCharType="separate"/>
          </w:r>
          <w:r w:rsidRPr="00835200">
            <w:rPr>
              <w:rFonts w:ascii="Times New Roman" w:hAnsi="Times New Roman" w:cs="Times New Roman"/>
              <w:noProof/>
              <w:sz w:val="20"/>
              <w:szCs w:val="20"/>
            </w:rPr>
            <w:t>2</w:t>
          </w:r>
          <w:r w:rsidRPr="00835200">
            <w:rPr>
              <w:rFonts w:ascii="Times New Roman" w:hAnsi="Times New Roman" w:cs="Times New Roman"/>
              <w:sz w:val="20"/>
              <w:szCs w:val="20"/>
            </w:rPr>
            <w:fldChar w:fldCharType="end"/>
          </w:r>
        </w:p>
      </w:tc>
    </w:tr>
    <w:tr w:rsidR="00835200" w:rsidRPr="00835200" w14:paraId="45AF9957" w14:textId="77777777" w:rsidTr="00746E10">
      <w:trPr>
        <w:cantSplit/>
      </w:trPr>
      <w:tc>
        <w:tcPr>
          <w:tcW w:w="4464" w:type="dxa"/>
        </w:tcPr>
        <w:p w14:paraId="4397CB6C" w14:textId="77777777" w:rsidR="00835200" w:rsidRPr="00835200" w:rsidRDefault="00835200" w:rsidP="00835200">
          <w:pPr>
            <w:pStyle w:val="Footer"/>
            <w:rPr>
              <w:rFonts w:ascii="Times New Roman" w:hAnsi="Times New Roman" w:cs="Times New Roman"/>
              <w:sz w:val="20"/>
              <w:szCs w:val="20"/>
            </w:rPr>
          </w:pPr>
        </w:p>
      </w:tc>
      <w:tc>
        <w:tcPr>
          <w:tcW w:w="1440" w:type="dxa"/>
        </w:tcPr>
        <w:p w14:paraId="3163C7B3" w14:textId="77777777" w:rsidR="00835200" w:rsidRPr="00835200" w:rsidRDefault="00835200" w:rsidP="00835200">
          <w:pPr>
            <w:pStyle w:val="Footer"/>
            <w:rPr>
              <w:rFonts w:ascii="Times New Roman" w:hAnsi="Times New Roman" w:cs="Times New Roman"/>
              <w:sz w:val="20"/>
              <w:szCs w:val="20"/>
            </w:rPr>
          </w:pPr>
        </w:p>
      </w:tc>
      <w:tc>
        <w:tcPr>
          <w:tcW w:w="3168" w:type="dxa"/>
        </w:tcPr>
        <w:p w14:paraId="5BF0F338" w14:textId="77777777" w:rsidR="00835200" w:rsidRPr="00835200" w:rsidRDefault="00835200" w:rsidP="00835200">
          <w:pPr>
            <w:pStyle w:val="Footer"/>
            <w:rPr>
              <w:rFonts w:ascii="Times New Roman" w:hAnsi="Times New Roman" w:cs="Times New Roman"/>
              <w:sz w:val="20"/>
              <w:szCs w:val="20"/>
            </w:rPr>
          </w:pPr>
        </w:p>
      </w:tc>
    </w:tr>
    <w:tr w:rsidR="00835200" w:rsidRPr="00835200" w14:paraId="2B9BE722" w14:textId="77777777" w:rsidTr="00746E10">
      <w:trPr>
        <w:cantSplit/>
      </w:trPr>
      <w:tc>
        <w:tcPr>
          <w:tcW w:w="4464" w:type="dxa"/>
        </w:tcPr>
        <w:p w14:paraId="7C9A6AF4" w14:textId="77777777" w:rsidR="00835200" w:rsidRPr="00835200" w:rsidRDefault="00835200" w:rsidP="00835200">
          <w:pPr>
            <w:pStyle w:val="Footer"/>
            <w:rPr>
              <w:rFonts w:ascii="Times New Roman" w:hAnsi="Times New Roman" w:cs="Times New Roman"/>
              <w:sz w:val="20"/>
              <w:szCs w:val="20"/>
            </w:rPr>
          </w:pPr>
          <w:r w:rsidRPr="00835200">
            <w:rPr>
              <w:rFonts w:ascii="Times New Roman" w:hAnsi="Times New Roman" w:cs="Times New Roman"/>
              <w:sz w:val="20"/>
              <w:szCs w:val="20"/>
            </w:rPr>
            <w:t>© 2022 Schulman, Lopez, Hoffer &amp; Adelstein, LLP</w:t>
          </w:r>
        </w:p>
        <w:p w14:paraId="4B06165D" w14:textId="77777777" w:rsidR="00835200" w:rsidRPr="00835200" w:rsidRDefault="00835200" w:rsidP="00835200">
          <w:pPr>
            <w:pStyle w:val="Footer"/>
            <w:rPr>
              <w:rFonts w:ascii="Times New Roman" w:hAnsi="Times New Roman" w:cs="Times New Roman"/>
              <w:sz w:val="20"/>
              <w:szCs w:val="20"/>
            </w:rPr>
          </w:pPr>
          <w:r w:rsidRPr="00835200">
            <w:rPr>
              <w:rFonts w:ascii="Times New Roman" w:hAnsi="Times New Roman" w:cs="Times New Roman"/>
              <w:sz w:val="20"/>
              <w:szCs w:val="20"/>
            </w:rPr>
            <w:t xml:space="preserve">All rights reserved. </w:t>
          </w:r>
        </w:p>
      </w:tc>
      <w:tc>
        <w:tcPr>
          <w:tcW w:w="1440" w:type="dxa"/>
        </w:tcPr>
        <w:p w14:paraId="4394D436" w14:textId="77777777" w:rsidR="00835200" w:rsidRPr="00835200" w:rsidRDefault="00835200" w:rsidP="00835200">
          <w:pPr>
            <w:pStyle w:val="Footer"/>
            <w:rPr>
              <w:rFonts w:ascii="Times New Roman" w:hAnsi="Times New Roman" w:cs="Times New Roman"/>
              <w:sz w:val="20"/>
              <w:szCs w:val="20"/>
            </w:rPr>
          </w:pPr>
        </w:p>
      </w:tc>
      <w:tc>
        <w:tcPr>
          <w:tcW w:w="3168" w:type="dxa"/>
        </w:tcPr>
        <w:p w14:paraId="3F9E0112" w14:textId="77777777" w:rsidR="00835200" w:rsidRPr="00835200" w:rsidRDefault="00835200" w:rsidP="00835200">
          <w:pPr>
            <w:pStyle w:val="Footer"/>
            <w:jc w:val="right"/>
            <w:rPr>
              <w:rFonts w:ascii="Times New Roman" w:hAnsi="Times New Roman" w:cs="Times New Roman"/>
              <w:sz w:val="20"/>
              <w:szCs w:val="20"/>
            </w:rPr>
          </w:pPr>
          <w:r w:rsidRPr="00835200">
            <w:rPr>
              <w:rFonts w:ascii="Times New Roman" w:hAnsi="Times New Roman" w:cs="Times New Roman"/>
              <w:noProof/>
            </w:rPr>
            <w:drawing>
              <wp:anchor distT="0" distB="0" distL="114300" distR="114300" simplePos="0" relativeHeight="251659264" behindDoc="1" locked="0" layoutInCell="1" allowOverlap="1" wp14:anchorId="16FEC3CB" wp14:editId="46A9FE50">
                <wp:simplePos x="0" y="0"/>
                <wp:positionH relativeFrom="column">
                  <wp:posOffset>1190625</wp:posOffset>
                </wp:positionH>
                <wp:positionV relativeFrom="paragraph">
                  <wp:posOffset>4105</wp:posOffset>
                </wp:positionV>
                <wp:extent cx="868680" cy="310515"/>
                <wp:effectExtent l="0" t="0" r="0" b="0"/>
                <wp:wrapNone/>
                <wp:docPr id="7" name="Picture 7"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7E36F3" w:rsidRPr="00835200" w14:paraId="22B908C5" w14:textId="77777777" w:rsidTr="6D0DF14A">
      <w:trPr>
        <w:cantSplit/>
      </w:trPr>
      <w:tc>
        <w:tcPr>
          <w:tcW w:w="4464" w:type="dxa"/>
        </w:tcPr>
        <w:p w14:paraId="0B6E695C" w14:textId="3AA23517" w:rsidR="007E36F3" w:rsidRPr="00835200" w:rsidRDefault="007E36F3" w:rsidP="6D0DF14A">
          <w:pPr>
            <w:pStyle w:val="Footer"/>
            <w:rPr>
              <w:rFonts w:ascii="Times New Roman" w:hAnsi="Times New Roman" w:cs="Times New Roman"/>
              <w:sz w:val="20"/>
              <w:szCs w:val="20"/>
            </w:rPr>
          </w:pPr>
        </w:p>
      </w:tc>
      <w:tc>
        <w:tcPr>
          <w:tcW w:w="1440" w:type="dxa"/>
        </w:tcPr>
        <w:p w14:paraId="25CC9C34" w14:textId="77777777" w:rsidR="007E36F3" w:rsidRPr="00835200" w:rsidRDefault="007E36F3">
          <w:pPr>
            <w:pStyle w:val="Footer"/>
            <w:rPr>
              <w:rFonts w:ascii="Times New Roman" w:hAnsi="Times New Roman" w:cs="Times New Roman"/>
              <w:sz w:val="20"/>
              <w:szCs w:val="20"/>
            </w:rPr>
          </w:pPr>
        </w:p>
      </w:tc>
      <w:tc>
        <w:tcPr>
          <w:tcW w:w="3168" w:type="dxa"/>
        </w:tcPr>
        <w:p w14:paraId="3591500E" w14:textId="0108689E" w:rsidR="007E36F3" w:rsidRPr="00835200" w:rsidRDefault="007E36F3" w:rsidP="6D0DF14A">
          <w:pPr>
            <w:pStyle w:val="Footer"/>
            <w:jc w:val="right"/>
            <w:rPr>
              <w:rFonts w:ascii="Times New Roman" w:hAnsi="Times New Roman" w:cs="Times New Roman"/>
              <w:sz w:val="20"/>
              <w:szCs w:val="20"/>
            </w:rPr>
          </w:pPr>
        </w:p>
      </w:tc>
    </w:tr>
    <w:tr w:rsidR="007E36F3" w:rsidRPr="00A01DDF" w14:paraId="7AAEABF7" w14:textId="77777777" w:rsidTr="6D0DF14A">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6D0DF14A">
      <w:trPr>
        <w:cantSplit/>
      </w:trPr>
      <w:tc>
        <w:tcPr>
          <w:tcW w:w="4464" w:type="dxa"/>
        </w:tcPr>
        <w:p w14:paraId="1A08191F" w14:textId="77777777" w:rsidR="007E36F3" w:rsidRPr="00A01DDF" w:rsidRDefault="007E36F3">
          <w:pPr>
            <w:pStyle w:val="Footer"/>
            <w:rPr>
              <w:rFonts w:ascii="Times New Roman" w:hAnsi="Times New Roman" w:cs="Times New Roman"/>
              <w:sz w:val="20"/>
              <w:szCs w:val="20"/>
            </w:rPr>
          </w:pP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77777777" w:rsidR="007E36F3" w:rsidRPr="00A01DDF" w:rsidRDefault="007E36F3" w:rsidP="00ED6E7B">
          <w:pPr>
            <w:pStyle w:val="Footer"/>
            <w:jc w:val="right"/>
            <w:rPr>
              <w:rFonts w:ascii="Times New Roman" w:hAnsi="Times New Roman" w:cs="Times New Roman"/>
              <w:sz w:val="20"/>
              <w:szCs w:val="20"/>
            </w:rPr>
          </w:pPr>
        </w:p>
      </w:tc>
    </w:tr>
  </w:tbl>
  <w:p w14:paraId="0018C77C" w14:textId="7777777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8FE0" w14:textId="77777777" w:rsidR="00BD1C67" w:rsidRDefault="00BD1C67" w:rsidP="004052A2">
      <w:r>
        <w:separator/>
      </w:r>
    </w:p>
  </w:footnote>
  <w:footnote w:type="continuationSeparator" w:id="0">
    <w:p w14:paraId="3CE76241" w14:textId="77777777" w:rsidR="00BD1C67" w:rsidRDefault="00BD1C67"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6D0DF14A">
      <w:tc>
        <w:tcPr>
          <w:tcW w:w="7488" w:type="dxa"/>
        </w:tcPr>
        <w:p w14:paraId="29AEB7AE" w14:textId="588F4BDF" w:rsidR="00FA1B50" w:rsidRDefault="00A00906" w:rsidP="6D0DF14A">
          <w:pPr>
            <w:pStyle w:val="Header"/>
            <w:rPr>
              <w:rFonts w:ascii="Times New Roman" w:hAnsi="Times New Roman" w:cs="Times New Roman"/>
              <w:b/>
              <w:bCs/>
            </w:rPr>
          </w:pPr>
          <w:r>
            <w:rPr>
              <w:rFonts w:ascii="Times New Roman" w:hAnsi="Times New Roman" w:cs="Times New Roman"/>
              <w:b/>
              <w:bCs/>
            </w:rPr>
            <w:t>HENRY FORD LEARNING INSTITUTE</w:t>
          </w:r>
        </w:p>
        <w:p w14:paraId="29853FEA" w14:textId="2EC95013" w:rsidR="007E36F3" w:rsidRPr="00AA4E26" w:rsidRDefault="6D0DF14A" w:rsidP="6D0DF14A">
          <w:pPr>
            <w:pStyle w:val="Header"/>
            <w:rPr>
              <w:rFonts w:ascii="Times New Roman" w:hAnsi="Times New Roman" w:cs="Times New Roman"/>
              <w:b/>
              <w:bCs/>
            </w:rPr>
          </w:pPr>
          <w:r w:rsidRPr="6D0DF14A">
            <w:rPr>
              <w:rFonts w:ascii="Times New Roman" w:hAnsi="Times New Roman" w:cs="Times New Roman"/>
              <w:b/>
              <w:bCs/>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6D0DF14A">
      <w:tc>
        <w:tcPr>
          <w:tcW w:w="7488" w:type="dxa"/>
        </w:tcPr>
        <w:p w14:paraId="5D9B6398" w14:textId="3C3D6622" w:rsidR="007E36F3" w:rsidRPr="00AA4E26" w:rsidRDefault="6D0DF14A" w:rsidP="6D0DF14A">
          <w:pPr>
            <w:pStyle w:val="Header"/>
            <w:rPr>
              <w:rFonts w:ascii="Times New Roman" w:hAnsi="Times New Roman" w:cs="Times New Roman"/>
            </w:rPr>
          </w:pPr>
          <w:r w:rsidRPr="6D0DF14A">
            <w:rPr>
              <w:rFonts w:ascii="Times New Roman" w:hAnsi="Times New Roman" w:cs="Times New Roman"/>
            </w:rPr>
            <w:t>POLICY GROUP 5 – FISCAL MANAGEMENT</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6D0DF14A">
      <w:tc>
        <w:tcPr>
          <w:tcW w:w="7488" w:type="dxa"/>
        </w:tcPr>
        <w:p w14:paraId="3F300BAF" w14:textId="77777777" w:rsidR="001735F1" w:rsidRDefault="6D0DF14A" w:rsidP="001735F1">
          <w:pPr>
            <w:pStyle w:val="Header"/>
            <w:rPr>
              <w:rFonts w:ascii="Times New Roman" w:hAnsi="Times New Roman" w:cs="Times New Roman"/>
            </w:rPr>
          </w:pPr>
          <w:r w:rsidRPr="6D0DF14A">
            <w:rPr>
              <w:rFonts w:ascii="Times New Roman" w:hAnsi="Times New Roman" w:cs="Times New Roman"/>
            </w:rPr>
            <w:t xml:space="preserve">CRIMINAL HISTORY CHECKS FOR </w:t>
          </w:r>
        </w:p>
        <w:p w14:paraId="16B5BA54" w14:textId="313D0E38" w:rsidR="007E36F3" w:rsidRPr="00AA4E26" w:rsidRDefault="001735F1" w:rsidP="001735F1">
          <w:pPr>
            <w:pStyle w:val="Header"/>
            <w:rPr>
              <w:rFonts w:ascii="Times New Roman" w:hAnsi="Times New Roman" w:cs="Times New Roman"/>
            </w:rPr>
          </w:pPr>
          <w:r>
            <w:rPr>
              <w:rFonts w:ascii="Times New Roman" w:hAnsi="Times New Roman" w:cs="Times New Roman"/>
            </w:rPr>
            <w:t>PUBLIC WORKS CONTRACTORS</w:t>
          </w:r>
        </w:p>
      </w:tc>
      <w:tc>
        <w:tcPr>
          <w:tcW w:w="1872" w:type="dxa"/>
        </w:tcPr>
        <w:p w14:paraId="64A9E092" w14:textId="77777777" w:rsidR="001735F1" w:rsidRDefault="001735F1" w:rsidP="001735F1">
          <w:pPr>
            <w:pStyle w:val="Header"/>
            <w:tabs>
              <w:tab w:val="left" w:pos="195"/>
            </w:tabs>
            <w:rPr>
              <w:rFonts w:ascii="Times New Roman" w:hAnsi="Times New Roman" w:cs="Times New Roman"/>
            </w:rPr>
          </w:pPr>
        </w:p>
        <w:p w14:paraId="54B9E97A" w14:textId="2E928980" w:rsidR="007E36F3" w:rsidRPr="00AA4E26" w:rsidRDefault="6D0DF14A" w:rsidP="00AA096F">
          <w:pPr>
            <w:pStyle w:val="Header"/>
            <w:tabs>
              <w:tab w:val="left" w:pos="195"/>
            </w:tabs>
            <w:rPr>
              <w:rFonts w:ascii="Times New Roman" w:hAnsi="Times New Roman" w:cs="Times New Roman"/>
            </w:rPr>
          </w:pPr>
          <w:r w:rsidRPr="6D0DF14A">
            <w:rPr>
              <w:rFonts w:ascii="Times New Roman" w:hAnsi="Times New Roman" w:cs="Times New Roman"/>
            </w:rPr>
            <w:t>PG-5.</w:t>
          </w:r>
          <w:r w:rsidR="00835200">
            <w:rPr>
              <w:rFonts w:ascii="Times New Roman" w:hAnsi="Times New Roman" w:cs="Times New Roman"/>
            </w:rPr>
            <w:t>530</w:t>
          </w:r>
        </w:p>
      </w:tc>
    </w:tr>
    <w:tr w:rsidR="00F144F6" w:rsidRPr="00AA4E26" w14:paraId="224774DA" w14:textId="77777777" w:rsidTr="6D0DF14A">
      <w:tc>
        <w:tcPr>
          <w:tcW w:w="7488" w:type="dxa"/>
        </w:tcPr>
        <w:p w14:paraId="44F19CF0" w14:textId="77777777"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C1C"/>
    <w:multiLevelType w:val="hybridMultilevel"/>
    <w:tmpl w:val="7722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C3825"/>
    <w:multiLevelType w:val="hybridMultilevel"/>
    <w:tmpl w:val="5120A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6A15986"/>
    <w:multiLevelType w:val="hybridMultilevel"/>
    <w:tmpl w:val="563C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51FB"/>
    <w:multiLevelType w:val="hybridMultilevel"/>
    <w:tmpl w:val="AFC8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00BB"/>
    <w:multiLevelType w:val="multilevel"/>
    <w:tmpl w:val="F2D45E84"/>
    <w:lvl w:ilvl="0">
      <w:start w:val="1"/>
      <w:numFmt w:val="decimal"/>
      <w:suff w:val="space"/>
      <w:lvlText w:val="Sec. %1."/>
      <w:lvlJc w:val="left"/>
      <w:pPr>
        <w:ind w:left="0" w:firstLine="0"/>
      </w:pPr>
      <w:rPr>
        <w:rFonts w:hint="default"/>
      </w:rPr>
    </w:lvl>
    <w:lvl w:ilvl="1">
      <w:start w:val="1"/>
      <w:numFmt w:val="decimal"/>
      <w:suff w:val="space"/>
      <w:lvlText w:val="Sec. 5.15.%1.%2."/>
      <w:lvlJc w:val="left"/>
      <w:pPr>
        <w:ind w:left="0" w:firstLine="0"/>
      </w:pPr>
      <w:rPr>
        <w:rFonts w:hint="default"/>
        <w:i w:val="0"/>
      </w:rPr>
    </w:lvl>
    <w:lvl w:ilvl="2">
      <w:start w:val="1"/>
      <w:numFmt w:val="decimal"/>
      <w:suff w:val="space"/>
      <w:lvlText w:val="Sec. 5.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405700BE"/>
    <w:multiLevelType w:val="multilevel"/>
    <w:tmpl w:val="21A8B608"/>
    <w:styleLink w:val="CurrentList1"/>
    <w:lvl w:ilvl="0">
      <w:start w:val="1"/>
      <w:numFmt w:val="decimal"/>
      <w:suff w:val="space"/>
      <w:lvlText w:val="Sec. 5.14.%1."/>
      <w:lvlJc w:val="left"/>
      <w:pPr>
        <w:ind w:left="0" w:firstLine="0"/>
      </w:pPr>
      <w:rPr>
        <w:rFonts w:hint="default"/>
      </w:rPr>
    </w:lvl>
    <w:lvl w:ilvl="1">
      <w:start w:val="1"/>
      <w:numFmt w:val="decimal"/>
      <w:suff w:val="space"/>
      <w:lvlText w:val="Sec. 5.15.%1.%2."/>
      <w:lvlJc w:val="left"/>
      <w:pPr>
        <w:ind w:left="0" w:firstLine="0"/>
      </w:pPr>
      <w:rPr>
        <w:rFonts w:hint="default"/>
        <w:i w:val="0"/>
      </w:rPr>
    </w:lvl>
    <w:lvl w:ilvl="2">
      <w:start w:val="1"/>
      <w:numFmt w:val="decimal"/>
      <w:suff w:val="space"/>
      <w:lvlText w:val="Sec. 5.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34482"/>
    <w:multiLevelType w:val="hybridMultilevel"/>
    <w:tmpl w:val="09DEE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053F6"/>
    <w:multiLevelType w:val="hybridMultilevel"/>
    <w:tmpl w:val="986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60F4"/>
    <w:multiLevelType w:val="multilevel"/>
    <w:tmpl w:val="FC7CC148"/>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i w:val="0"/>
      </w:rPr>
    </w:lvl>
    <w:lvl w:ilvl="2">
      <w:start w:val="1"/>
      <w:numFmt w:val="decimal"/>
      <w:suff w:val="space"/>
      <w:lvlText w:val="Sec. %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lowerLetter"/>
      <w:lvlText w:val="(%6)"/>
      <w:lvlJc w:val="left"/>
      <w:pPr>
        <w:tabs>
          <w:tab w:val="num" w:pos="792"/>
        </w:tabs>
        <w:ind w:left="792" w:hanging="432"/>
      </w:pPr>
      <w:rPr>
        <w:rFonts w:hint="default"/>
      </w:rPr>
    </w:lvl>
    <w:lvl w:ilvl="6">
      <w:start w:val="1"/>
      <w:numFmt w:val="decimal"/>
      <w:lvlText w:val="(%7)"/>
      <w:lvlJc w:val="left"/>
      <w:pPr>
        <w:tabs>
          <w:tab w:val="num" w:pos="1656"/>
        </w:tabs>
        <w:ind w:left="1656" w:hanging="504"/>
      </w:pPr>
      <w:rPr>
        <w:rFonts w:hint="default"/>
      </w:rPr>
    </w:lvl>
    <w:lvl w:ilvl="7">
      <w:start w:val="1"/>
      <w:numFmt w:val="upperLetter"/>
      <w:lvlText w:val="(%8)"/>
      <w:lvlJc w:val="left"/>
      <w:pPr>
        <w:tabs>
          <w:tab w:val="num" w:pos="2448"/>
        </w:tabs>
        <w:ind w:left="2448" w:hanging="432"/>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457893"/>
    <w:multiLevelType w:val="hybridMultilevel"/>
    <w:tmpl w:val="F27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8288F"/>
    <w:multiLevelType w:val="multilevel"/>
    <w:tmpl w:val="07FEFB12"/>
    <w:lvl w:ilvl="0">
      <w:start w:val="1"/>
      <w:numFmt w:val="decimal"/>
      <w:suff w:val="space"/>
      <w:lvlText w:val="Sec. 5.15.%1."/>
      <w:lvlJc w:val="left"/>
      <w:pPr>
        <w:ind w:left="0" w:firstLine="0"/>
      </w:pPr>
      <w:rPr>
        <w:rFonts w:hint="default"/>
      </w:rPr>
    </w:lvl>
    <w:lvl w:ilvl="1">
      <w:start w:val="1"/>
      <w:numFmt w:val="decimal"/>
      <w:suff w:val="space"/>
      <w:lvlText w:val="Sec. 5.15.%1.%2."/>
      <w:lvlJc w:val="left"/>
      <w:pPr>
        <w:ind w:left="0" w:firstLine="0"/>
      </w:pPr>
      <w:rPr>
        <w:rFonts w:hint="default"/>
        <w:i w:val="0"/>
      </w:rPr>
    </w:lvl>
    <w:lvl w:ilvl="2">
      <w:start w:val="1"/>
      <w:numFmt w:val="decimal"/>
      <w:suff w:val="space"/>
      <w:lvlText w:val="Sec. 5.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4123091">
    <w:abstractNumId w:val="3"/>
  </w:num>
  <w:num w:numId="2" w16cid:durableId="1066954061">
    <w:abstractNumId w:val="7"/>
  </w:num>
  <w:num w:numId="3" w16cid:durableId="1520004930">
    <w:abstractNumId w:val="6"/>
  </w:num>
  <w:num w:numId="4" w16cid:durableId="1427727624">
    <w:abstractNumId w:val="16"/>
  </w:num>
  <w:num w:numId="5" w16cid:durableId="384180228">
    <w:abstractNumId w:val="10"/>
  </w:num>
  <w:num w:numId="6" w16cid:durableId="90051374">
    <w:abstractNumId w:val="2"/>
  </w:num>
  <w:num w:numId="7" w16cid:durableId="2014604858">
    <w:abstractNumId w:val="9"/>
  </w:num>
  <w:num w:numId="8" w16cid:durableId="31461877">
    <w:abstractNumId w:val="11"/>
  </w:num>
  <w:num w:numId="9" w16cid:durableId="165679420">
    <w:abstractNumId w:val="12"/>
  </w:num>
  <w:num w:numId="10" w16cid:durableId="1672565610">
    <w:abstractNumId w:val="1"/>
  </w:num>
  <w:num w:numId="11" w16cid:durableId="1209997228">
    <w:abstractNumId w:val="4"/>
  </w:num>
  <w:num w:numId="12" w16cid:durableId="1569026283">
    <w:abstractNumId w:val="5"/>
  </w:num>
  <w:num w:numId="13" w16cid:durableId="60105371">
    <w:abstractNumId w:val="14"/>
  </w:num>
  <w:num w:numId="14" w16cid:durableId="1048649167">
    <w:abstractNumId w:val="0"/>
  </w:num>
  <w:num w:numId="15" w16cid:durableId="284164457">
    <w:abstractNumId w:val="15"/>
  </w:num>
  <w:num w:numId="16" w16cid:durableId="2094887424">
    <w:abstractNumId w:val="13"/>
  </w:num>
  <w:num w:numId="17" w16cid:durableId="104925777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5043"/>
    <w:rsid w:val="0000659A"/>
    <w:rsid w:val="000127AC"/>
    <w:rsid w:val="00013745"/>
    <w:rsid w:val="0001397E"/>
    <w:rsid w:val="000220C9"/>
    <w:rsid w:val="00023385"/>
    <w:rsid w:val="00024A13"/>
    <w:rsid w:val="00024E6D"/>
    <w:rsid w:val="00025630"/>
    <w:rsid w:val="00026BC8"/>
    <w:rsid w:val="000277A6"/>
    <w:rsid w:val="00031401"/>
    <w:rsid w:val="000361BF"/>
    <w:rsid w:val="00036D61"/>
    <w:rsid w:val="000416D1"/>
    <w:rsid w:val="0004525B"/>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1BF8"/>
    <w:rsid w:val="000B3032"/>
    <w:rsid w:val="000B3628"/>
    <w:rsid w:val="000B3A3E"/>
    <w:rsid w:val="000C6BDD"/>
    <w:rsid w:val="000C71FF"/>
    <w:rsid w:val="000D2428"/>
    <w:rsid w:val="000D4DBF"/>
    <w:rsid w:val="000D7AE8"/>
    <w:rsid w:val="000E02C5"/>
    <w:rsid w:val="000E0640"/>
    <w:rsid w:val="000E344E"/>
    <w:rsid w:val="000E34C6"/>
    <w:rsid w:val="000E5397"/>
    <w:rsid w:val="000E6E15"/>
    <w:rsid w:val="000F4E9C"/>
    <w:rsid w:val="000F6D7D"/>
    <w:rsid w:val="00111C41"/>
    <w:rsid w:val="001121DD"/>
    <w:rsid w:val="00117CD9"/>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71229"/>
    <w:rsid w:val="0017177B"/>
    <w:rsid w:val="00172C67"/>
    <w:rsid w:val="001735F1"/>
    <w:rsid w:val="00175187"/>
    <w:rsid w:val="00175E74"/>
    <w:rsid w:val="0017601B"/>
    <w:rsid w:val="00181158"/>
    <w:rsid w:val="00185D55"/>
    <w:rsid w:val="00187FE0"/>
    <w:rsid w:val="00193349"/>
    <w:rsid w:val="00196D62"/>
    <w:rsid w:val="001A051C"/>
    <w:rsid w:val="001A1E02"/>
    <w:rsid w:val="001A1F0B"/>
    <w:rsid w:val="001A4380"/>
    <w:rsid w:val="001A448C"/>
    <w:rsid w:val="001A7EB1"/>
    <w:rsid w:val="001B1449"/>
    <w:rsid w:val="001C0234"/>
    <w:rsid w:val="001C3959"/>
    <w:rsid w:val="001C5F28"/>
    <w:rsid w:val="001D1300"/>
    <w:rsid w:val="001D1A33"/>
    <w:rsid w:val="001D20FA"/>
    <w:rsid w:val="001D384B"/>
    <w:rsid w:val="001E10A4"/>
    <w:rsid w:val="001E388B"/>
    <w:rsid w:val="001E513C"/>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3643"/>
    <w:rsid w:val="00275619"/>
    <w:rsid w:val="00282319"/>
    <w:rsid w:val="002841F3"/>
    <w:rsid w:val="002851CF"/>
    <w:rsid w:val="002876E4"/>
    <w:rsid w:val="0029433E"/>
    <w:rsid w:val="00296480"/>
    <w:rsid w:val="002A3B9B"/>
    <w:rsid w:val="002A4179"/>
    <w:rsid w:val="002A617C"/>
    <w:rsid w:val="002A7081"/>
    <w:rsid w:val="002B2F6F"/>
    <w:rsid w:val="002B3BA6"/>
    <w:rsid w:val="002B727A"/>
    <w:rsid w:val="002C02BE"/>
    <w:rsid w:val="002C126C"/>
    <w:rsid w:val="002C16C0"/>
    <w:rsid w:val="002C7D4B"/>
    <w:rsid w:val="002D006B"/>
    <w:rsid w:val="002D2A33"/>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7393"/>
    <w:rsid w:val="00317992"/>
    <w:rsid w:val="00325151"/>
    <w:rsid w:val="00326346"/>
    <w:rsid w:val="00341070"/>
    <w:rsid w:val="0034349C"/>
    <w:rsid w:val="00345058"/>
    <w:rsid w:val="00347E7D"/>
    <w:rsid w:val="00350B31"/>
    <w:rsid w:val="003517BE"/>
    <w:rsid w:val="00357653"/>
    <w:rsid w:val="003605ED"/>
    <w:rsid w:val="0036227A"/>
    <w:rsid w:val="003637CB"/>
    <w:rsid w:val="00364B5F"/>
    <w:rsid w:val="00365437"/>
    <w:rsid w:val="003719D2"/>
    <w:rsid w:val="00373A2A"/>
    <w:rsid w:val="003752B2"/>
    <w:rsid w:val="003764FC"/>
    <w:rsid w:val="00380AA7"/>
    <w:rsid w:val="003824BE"/>
    <w:rsid w:val="00382998"/>
    <w:rsid w:val="003838C4"/>
    <w:rsid w:val="003854E0"/>
    <w:rsid w:val="003857CF"/>
    <w:rsid w:val="00385F91"/>
    <w:rsid w:val="00392AA4"/>
    <w:rsid w:val="00392C0A"/>
    <w:rsid w:val="00395C5F"/>
    <w:rsid w:val="003963C7"/>
    <w:rsid w:val="003963E6"/>
    <w:rsid w:val="00396A97"/>
    <w:rsid w:val="003973B5"/>
    <w:rsid w:val="00397F19"/>
    <w:rsid w:val="003A0766"/>
    <w:rsid w:val="003A4E2E"/>
    <w:rsid w:val="003A6F4A"/>
    <w:rsid w:val="003A7523"/>
    <w:rsid w:val="003B1FC6"/>
    <w:rsid w:val="003B34BD"/>
    <w:rsid w:val="003B37D7"/>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6168"/>
    <w:rsid w:val="00400086"/>
    <w:rsid w:val="004002D6"/>
    <w:rsid w:val="00404717"/>
    <w:rsid w:val="004052A2"/>
    <w:rsid w:val="004056A3"/>
    <w:rsid w:val="00406267"/>
    <w:rsid w:val="004068EE"/>
    <w:rsid w:val="00410A54"/>
    <w:rsid w:val="00411067"/>
    <w:rsid w:val="00414255"/>
    <w:rsid w:val="004158C9"/>
    <w:rsid w:val="00431255"/>
    <w:rsid w:val="00435797"/>
    <w:rsid w:val="004367FD"/>
    <w:rsid w:val="00441A66"/>
    <w:rsid w:val="004425DA"/>
    <w:rsid w:val="004503EE"/>
    <w:rsid w:val="0045155B"/>
    <w:rsid w:val="00454C24"/>
    <w:rsid w:val="00456F8C"/>
    <w:rsid w:val="004646F3"/>
    <w:rsid w:val="00465348"/>
    <w:rsid w:val="004704D6"/>
    <w:rsid w:val="00470607"/>
    <w:rsid w:val="004737D6"/>
    <w:rsid w:val="004740A9"/>
    <w:rsid w:val="004751B4"/>
    <w:rsid w:val="00475732"/>
    <w:rsid w:val="00476C5B"/>
    <w:rsid w:val="00476E78"/>
    <w:rsid w:val="004770AF"/>
    <w:rsid w:val="00480EE7"/>
    <w:rsid w:val="00482A35"/>
    <w:rsid w:val="00490D1D"/>
    <w:rsid w:val="00491CA3"/>
    <w:rsid w:val="00495C08"/>
    <w:rsid w:val="004A144D"/>
    <w:rsid w:val="004A175D"/>
    <w:rsid w:val="004A49D5"/>
    <w:rsid w:val="004B1F91"/>
    <w:rsid w:val="004B6ABD"/>
    <w:rsid w:val="004C102D"/>
    <w:rsid w:val="004C49F7"/>
    <w:rsid w:val="004C4C20"/>
    <w:rsid w:val="004C6C34"/>
    <w:rsid w:val="004D13E0"/>
    <w:rsid w:val="004D2517"/>
    <w:rsid w:val="004D2A0C"/>
    <w:rsid w:val="004D5301"/>
    <w:rsid w:val="004D7E46"/>
    <w:rsid w:val="004E5823"/>
    <w:rsid w:val="004F06BE"/>
    <w:rsid w:val="004F5B19"/>
    <w:rsid w:val="004F5DE7"/>
    <w:rsid w:val="004F7B2E"/>
    <w:rsid w:val="00504771"/>
    <w:rsid w:val="00513ABD"/>
    <w:rsid w:val="005152A1"/>
    <w:rsid w:val="005226AE"/>
    <w:rsid w:val="00533408"/>
    <w:rsid w:val="00534B57"/>
    <w:rsid w:val="00541AEA"/>
    <w:rsid w:val="005469FA"/>
    <w:rsid w:val="005501BC"/>
    <w:rsid w:val="00550E2E"/>
    <w:rsid w:val="00551E0F"/>
    <w:rsid w:val="00554836"/>
    <w:rsid w:val="00557355"/>
    <w:rsid w:val="0056507D"/>
    <w:rsid w:val="00566259"/>
    <w:rsid w:val="005710DD"/>
    <w:rsid w:val="00571F98"/>
    <w:rsid w:val="00576D06"/>
    <w:rsid w:val="00576FEE"/>
    <w:rsid w:val="005778BB"/>
    <w:rsid w:val="0057799C"/>
    <w:rsid w:val="00580CBF"/>
    <w:rsid w:val="00583768"/>
    <w:rsid w:val="005841A0"/>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4DD3"/>
    <w:rsid w:val="00615132"/>
    <w:rsid w:val="0061528C"/>
    <w:rsid w:val="00616673"/>
    <w:rsid w:val="006168C3"/>
    <w:rsid w:val="00622435"/>
    <w:rsid w:val="006229A9"/>
    <w:rsid w:val="006266B8"/>
    <w:rsid w:val="00633D58"/>
    <w:rsid w:val="006379DB"/>
    <w:rsid w:val="006407DC"/>
    <w:rsid w:val="00640F95"/>
    <w:rsid w:val="00642684"/>
    <w:rsid w:val="00647DBC"/>
    <w:rsid w:val="00653665"/>
    <w:rsid w:val="00655D27"/>
    <w:rsid w:val="00664309"/>
    <w:rsid w:val="00671884"/>
    <w:rsid w:val="006726D9"/>
    <w:rsid w:val="00672F02"/>
    <w:rsid w:val="00683DB2"/>
    <w:rsid w:val="006842F7"/>
    <w:rsid w:val="00687FE9"/>
    <w:rsid w:val="00691B16"/>
    <w:rsid w:val="00692472"/>
    <w:rsid w:val="00692D8F"/>
    <w:rsid w:val="00695477"/>
    <w:rsid w:val="00696E37"/>
    <w:rsid w:val="006970C2"/>
    <w:rsid w:val="00697671"/>
    <w:rsid w:val="006A05CC"/>
    <w:rsid w:val="006A0E9D"/>
    <w:rsid w:val="006B324A"/>
    <w:rsid w:val="006C4421"/>
    <w:rsid w:val="006D00B1"/>
    <w:rsid w:val="006D1DD0"/>
    <w:rsid w:val="006D1E0B"/>
    <w:rsid w:val="006D3B7D"/>
    <w:rsid w:val="006D44E1"/>
    <w:rsid w:val="006D4B29"/>
    <w:rsid w:val="006D6B60"/>
    <w:rsid w:val="006D7AD9"/>
    <w:rsid w:val="006D7BF6"/>
    <w:rsid w:val="006E11E7"/>
    <w:rsid w:val="006E13AA"/>
    <w:rsid w:val="006E350D"/>
    <w:rsid w:val="006E7A6B"/>
    <w:rsid w:val="006F0766"/>
    <w:rsid w:val="006F3911"/>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50E1"/>
    <w:rsid w:val="00736349"/>
    <w:rsid w:val="007364C6"/>
    <w:rsid w:val="007418C7"/>
    <w:rsid w:val="007433A5"/>
    <w:rsid w:val="00743888"/>
    <w:rsid w:val="00744A72"/>
    <w:rsid w:val="00747881"/>
    <w:rsid w:val="00760287"/>
    <w:rsid w:val="00760F0C"/>
    <w:rsid w:val="007639ED"/>
    <w:rsid w:val="0076436F"/>
    <w:rsid w:val="00764B4A"/>
    <w:rsid w:val="00766085"/>
    <w:rsid w:val="00766B20"/>
    <w:rsid w:val="007720EF"/>
    <w:rsid w:val="0077269F"/>
    <w:rsid w:val="007830ED"/>
    <w:rsid w:val="00783BED"/>
    <w:rsid w:val="007873E8"/>
    <w:rsid w:val="007901C1"/>
    <w:rsid w:val="007972E7"/>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F13B3"/>
    <w:rsid w:val="007F30D3"/>
    <w:rsid w:val="007F50EB"/>
    <w:rsid w:val="007F62B7"/>
    <w:rsid w:val="008024CC"/>
    <w:rsid w:val="00810B49"/>
    <w:rsid w:val="0081157E"/>
    <w:rsid w:val="00812A81"/>
    <w:rsid w:val="00812D59"/>
    <w:rsid w:val="00812F73"/>
    <w:rsid w:val="0081323B"/>
    <w:rsid w:val="00821109"/>
    <w:rsid w:val="00822F94"/>
    <w:rsid w:val="00823654"/>
    <w:rsid w:val="00823E4D"/>
    <w:rsid w:val="00835200"/>
    <w:rsid w:val="00836D7E"/>
    <w:rsid w:val="0084043F"/>
    <w:rsid w:val="00840EDF"/>
    <w:rsid w:val="00842E43"/>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5D32"/>
    <w:rsid w:val="008B7F30"/>
    <w:rsid w:val="008C1BA3"/>
    <w:rsid w:val="008C1D3A"/>
    <w:rsid w:val="008D1B1F"/>
    <w:rsid w:val="008D2844"/>
    <w:rsid w:val="008D3C47"/>
    <w:rsid w:val="008D3C84"/>
    <w:rsid w:val="008D6127"/>
    <w:rsid w:val="008D7C15"/>
    <w:rsid w:val="008E1540"/>
    <w:rsid w:val="008E3408"/>
    <w:rsid w:val="008E5FD7"/>
    <w:rsid w:val="008F2203"/>
    <w:rsid w:val="008F48A1"/>
    <w:rsid w:val="008F655E"/>
    <w:rsid w:val="008F6A05"/>
    <w:rsid w:val="008F74B9"/>
    <w:rsid w:val="009028BE"/>
    <w:rsid w:val="009049F4"/>
    <w:rsid w:val="00907A0D"/>
    <w:rsid w:val="009113EF"/>
    <w:rsid w:val="00911E5F"/>
    <w:rsid w:val="00912BEE"/>
    <w:rsid w:val="00915694"/>
    <w:rsid w:val="009203D1"/>
    <w:rsid w:val="00923536"/>
    <w:rsid w:val="009243C1"/>
    <w:rsid w:val="0092608D"/>
    <w:rsid w:val="0092728E"/>
    <w:rsid w:val="00930BBF"/>
    <w:rsid w:val="009340EA"/>
    <w:rsid w:val="0093426F"/>
    <w:rsid w:val="00941E95"/>
    <w:rsid w:val="00945F55"/>
    <w:rsid w:val="009500D6"/>
    <w:rsid w:val="00950555"/>
    <w:rsid w:val="00957572"/>
    <w:rsid w:val="00961992"/>
    <w:rsid w:val="00970803"/>
    <w:rsid w:val="00974A64"/>
    <w:rsid w:val="00975AC6"/>
    <w:rsid w:val="00980D8F"/>
    <w:rsid w:val="009864EB"/>
    <w:rsid w:val="009876C9"/>
    <w:rsid w:val="00987E5D"/>
    <w:rsid w:val="009926E1"/>
    <w:rsid w:val="00995B52"/>
    <w:rsid w:val="00995FDA"/>
    <w:rsid w:val="00997341"/>
    <w:rsid w:val="00997F29"/>
    <w:rsid w:val="009A180C"/>
    <w:rsid w:val="009A47C7"/>
    <w:rsid w:val="009B1617"/>
    <w:rsid w:val="009B6925"/>
    <w:rsid w:val="009C088F"/>
    <w:rsid w:val="009C0C05"/>
    <w:rsid w:val="009C1F09"/>
    <w:rsid w:val="009C26BE"/>
    <w:rsid w:val="009C35BC"/>
    <w:rsid w:val="009C4F9F"/>
    <w:rsid w:val="009C6F57"/>
    <w:rsid w:val="009E1F24"/>
    <w:rsid w:val="009E49FC"/>
    <w:rsid w:val="009E5AD3"/>
    <w:rsid w:val="009E5F42"/>
    <w:rsid w:val="009F0C00"/>
    <w:rsid w:val="009F61CB"/>
    <w:rsid w:val="00A006E1"/>
    <w:rsid w:val="00A00906"/>
    <w:rsid w:val="00A00C86"/>
    <w:rsid w:val="00A0152B"/>
    <w:rsid w:val="00A01DDF"/>
    <w:rsid w:val="00A01E59"/>
    <w:rsid w:val="00A0285F"/>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96F"/>
    <w:rsid w:val="00AA3BAB"/>
    <w:rsid w:val="00AA4E26"/>
    <w:rsid w:val="00AA5A01"/>
    <w:rsid w:val="00AA5FCE"/>
    <w:rsid w:val="00AA607B"/>
    <w:rsid w:val="00AA6831"/>
    <w:rsid w:val="00AA71C0"/>
    <w:rsid w:val="00AB0BF3"/>
    <w:rsid w:val="00AB2F5D"/>
    <w:rsid w:val="00AB7ADE"/>
    <w:rsid w:val="00AC18D0"/>
    <w:rsid w:val="00AC1E75"/>
    <w:rsid w:val="00AD11A8"/>
    <w:rsid w:val="00AD4B21"/>
    <w:rsid w:val="00AD5387"/>
    <w:rsid w:val="00AD6489"/>
    <w:rsid w:val="00AE07A5"/>
    <w:rsid w:val="00AE0CA2"/>
    <w:rsid w:val="00AE1104"/>
    <w:rsid w:val="00AE4C38"/>
    <w:rsid w:val="00AE56F5"/>
    <w:rsid w:val="00AF3535"/>
    <w:rsid w:val="00AF4143"/>
    <w:rsid w:val="00AF4BC8"/>
    <w:rsid w:val="00AF6D2F"/>
    <w:rsid w:val="00B00F61"/>
    <w:rsid w:val="00B010EA"/>
    <w:rsid w:val="00B077C8"/>
    <w:rsid w:val="00B10047"/>
    <w:rsid w:val="00B103EB"/>
    <w:rsid w:val="00B12560"/>
    <w:rsid w:val="00B16943"/>
    <w:rsid w:val="00B202EA"/>
    <w:rsid w:val="00B26106"/>
    <w:rsid w:val="00B30AC5"/>
    <w:rsid w:val="00B33ABD"/>
    <w:rsid w:val="00B3634B"/>
    <w:rsid w:val="00B404B6"/>
    <w:rsid w:val="00B464C6"/>
    <w:rsid w:val="00B50996"/>
    <w:rsid w:val="00B51FC8"/>
    <w:rsid w:val="00B51FD5"/>
    <w:rsid w:val="00B57118"/>
    <w:rsid w:val="00B60106"/>
    <w:rsid w:val="00B62222"/>
    <w:rsid w:val="00B633A7"/>
    <w:rsid w:val="00B652F4"/>
    <w:rsid w:val="00B65F2E"/>
    <w:rsid w:val="00B71F0C"/>
    <w:rsid w:val="00B72C86"/>
    <w:rsid w:val="00B74491"/>
    <w:rsid w:val="00B7449B"/>
    <w:rsid w:val="00B74F05"/>
    <w:rsid w:val="00B76BE3"/>
    <w:rsid w:val="00B80CBD"/>
    <w:rsid w:val="00B819A1"/>
    <w:rsid w:val="00B865FF"/>
    <w:rsid w:val="00B915EB"/>
    <w:rsid w:val="00B9163A"/>
    <w:rsid w:val="00B92A38"/>
    <w:rsid w:val="00B92B97"/>
    <w:rsid w:val="00B95237"/>
    <w:rsid w:val="00B97220"/>
    <w:rsid w:val="00BA5B95"/>
    <w:rsid w:val="00BA6E31"/>
    <w:rsid w:val="00BC4B0D"/>
    <w:rsid w:val="00BC4ED2"/>
    <w:rsid w:val="00BD020B"/>
    <w:rsid w:val="00BD0E1F"/>
    <w:rsid w:val="00BD172D"/>
    <w:rsid w:val="00BD17A6"/>
    <w:rsid w:val="00BD1C67"/>
    <w:rsid w:val="00BD43AE"/>
    <w:rsid w:val="00BD529C"/>
    <w:rsid w:val="00BD6516"/>
    <w:rsid w:val="00BD714C"/>
    <w:rsid w:val="00BE3A17"/>
    <w:rsid w:val="00BE4A58"/>
    <w:rsid w:val="00BE5271"/>
    <w:rsid w:val="00BF578D"/>
    <w:rsid w:val="00BF6FE8"/>
    <w:rsid w:val="00C019E9"/>
    <w:rsid w:val="00C036A6"/>
    <w:rsid w:val="00C03E72"/>
    <w:rsid w:val="00C07B98"/>
    <w:rsid w:val="00C11DCA"/>
    <w:rsid w:val="00C12410"/>
    <w:rsid w:val="00C21157"/>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4AB4"/>
    <w:rsid w:val="00C767C9"/>
    <w:rsid w:val="00C82052"/>
    <w:rsid w:val="00C869BB"/>
    <w:rsid w:val="00C90E54"/>
    <w:rsid w:val="00C950D4"/>
    <w:rsid w:val="00C958FA"/>
    <w:rsid w:val="00CA0878"/>
    <w:rsid w:val="00CA6D81"/>
    <w:rsid w:val="00CB13E7"/>
    <w:rsid w:val="00CB20C6"/>
    <w:rsid w:val="00CB7422"/>
    <w:rsid w:val="00CB78B2"/>
    <w:rsid w:val="00CC08A3"/>
    <w:rsid w:val="00CC19F2"/>
    <w:rsid w:val="00CC1CF7"/>
    <w:rsid w:val="00CC4161"/>
    <w:rsid w:val="00CC4658"/>
    <w:rsid w:val="00CC5DB4"/>
    <w:rsid w:val="00CC610F"/>
    <w:rsid w:val="00CD037D"/>
    <w:rsid w:val="00CD08E7"/>
    <w:rsid w:val="00CD7B7C"/>
    <w:rsid w:val="00CE187C"/>
    <w:rsid w:val="00CE2B46"/>
    <w:rsid w:val="00CE47C3"/>
    <w:rsid w:val="00CE595E"/>
    <w:rsid w:val="00CF1216"/>
    <w:rsid w:val="00CF336B"/>
    <w:rsid w:val="00CF596D"/>
    <w:rsid w:val="00CF6036"/>
    <w:rsid w:val="00D01125"/>
    <w:rsid w:val="00D02D93"/>
    <w:rsid w:val="00D04E5C"/>
    <w:rsid w:val="00D05539"/>
    <w:rsid w:val="00D06CCF"/>
    <w:rsid w:val="00D10A8F"/>
    <w:rsid w:val="00D11707"/>
    <w:rsid w:val="00D143E4"/>
    <w:rsid w:val="00D14D63"/>
    <w:rsid w:val="00D156C9"/>
    <w:rsid w:val="00D15C61"/>
    <w:rsid w:val="00D16AA5"/>
    <w:rsid w:val="00D25C58"/>
    <w:rsid w:val="00D25D29"/>
    <w:rsid w:val="00D26A31"/>
    <w:rsid w:val="00D32E3D"/>
    <w:rsid w:val="00D37415"/>
    <w:rsid w:val="00D37CAD"/>
    <w:rsid w:val="00D46FA1"/>
    <w:rsid w:val="00D50133"/>
    <w:rsid w:val="00D52340"/>
    <w:rsid w:val="00D60593"/>
    <w:rsid w:val="00D608AB"/>
    <w:rsid w:val="00D61098"/>
    <w:rsid w:val="00D61841"/>
    <w:rsid w:val="00D70AD3"/>
    <w:rsid w:val="00D73119"/>
    <w:rsid w:val="00D73D0A"/>
    <w:rsid w:val="00D74ADD"/>
    <w:rsid w:val="00D7574A"/>
    <w:rsid w:val="00D8143D"/>
    <w:rsid w:val="00D85EEE"/>
    <w:rsid w:val="00D9006C"/>
    <w:rsid w:val="00D92AF8"/>
    <w:rsid w:val="00D9351C"/>
    <w:rsid w:val="00D97E2E"/>
    <w:rsid w:val="00D97EBE"/>
    <w:rsid w:val="00DA005D"/>
    <w:rsid w:val="00DB15C4"/>
    <w:rsid w:val="00DB2915"/>
    <w:rsid w:val="00DB3C0D"/>
    <w:rsid w:val="00DB6651"/>
    <w:rsid w:val="00DC056D"/>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0561B"/>
    <w:rsid w:val="00E10A8B"/>
    <w:rsid w:val="00E132A9"/>
    <w:rsid w:val="00E1632A"/>
    <w:rsid w:val="00E20391"/>
    <w:rsid w:val="00E20415"/>
    <w:rsid w:val="00E23253"/>
    <w:rsid w:val="00E248A3"/>
    <w:rsid w:val="00E24BC4"/>
    <w:rsid w:val="00E3277F"/>
    <w:rsid w:val="00E329C3"/>
    <w:rsid w:val="00E33557"/>
    <w:rsid w:val="00E35532"/>
    <w:rsid w:val="00E4066A"/>
    <w:rsid w:val="00E40D9C"/>
    <w:rsid w:val="00E442AA"/>
    <w:rsid w:val="00E503EA"/>
    <w:rsid w:val="00E54C74"/>
    <w:rsid w:val="00E578BA"/>
    <w:rsid w:val="00E621BE"/>
    <w:rsid w:val="00E630EC"/>
    <w:rsid w:val="00E65361"/>
    <w:rsid w:val="00E737F8"/>
    <w:rsid w:val="00E73CC3"/>
    <w:rsid w:val="00E743A2"/>
    <w:rsid w:val="00E817FF"/>
    <w:rsid w:val="00E83B63"/>
    <w:rsid w:val="00E85E86"/>
    <w:rsid w:val="00E8696B"/>
    <w:rsid w:val="00E900C5"/>
    <w:rsid w:val="00E902BF"/>
    <w:rsid w:val="00E91385"/>
    <w:rsid w:val="00E9422D"/>
    <w:rsid w:val="00E94F35"/>
    <w:rsid w:val="00EA1C1C"/>
    <w:rsid w:val="00EA300C"/>
    <w:rsid w:val="00EA69CE"/>
    <w:rsid w:val="00EB1EDA"/>
    <w:rsid w:val="00EB69B1"/>
    <w:rsid w:val="00EC1A8E"/>
    <w:rsid w:val="00EC30C9"/>
    <w:rsid w:val="00EC3BA8"/>
    <w:rsid w:val="00EC5805"/>
    <w:rsid w:val="00ED37E5"/>
    <w:rsid w:val="00ED6E7B"/>
    <w:rsid w:val="00EE0285"/>
    <w:rsid w:val="00EE4992"/>
    <w:rsid w:val="00EE54E3"/>
    <w:rsid w:val="00EE5A37"/>
    <w:rsid w:val="00EE7D11"/>
    <w:rsid w:val="00EE7D9E"/>
    <w:rsid w:val="00EE7E54"/>
    <w:rsid w:val="00EF2EE3"/>
    <w:rsid w:val="00EF3213"/>
    <w:rsid w:val="00EF3616"/>
    <w:rsid w:val="00EF6651"/>
    <w:rsid w:val="00F00500"/>
    <w:rsid w:val="00F03CB4"/>
    <w:rsid w:val="00F10A0B"/>
    <w:rsid w:val="00F120A5"/>
    <w:rsid w:val="00F12B6B"/>
    <w:rsid w:val="00F144F6"/>
    <w:rsid w:val="00F14F1B"/>
    <w:rsid w:val="00F20A33"/>
    <w:rsid w:val="00F3151B"/>
    <w:rsid w:val="00F33EF6"/>
    <w:rsid w:val="00F33F2E"/>
    <w:rsid w:val="00F37450"/>
    <w:rsid w:val="00F42C1E"/>
    <w:rsid w:val="00F43BB7"/>
    <w:rsid w:val="00F4750D"/>
    <w:rsid w:val="00F50CDE"/>
    <w:rsid w:val="00F51C16"/>
    <w:rsid w:val="00F52883"/>
    <w:rsid w:val="00F5431F"/>
    <w:rsid w:val="00F548FA"/>
    <w:rsid w:val="00F572B9"/>
    <w:rsid w:val="00F67221"/>
    <w:rsid w:val="00F70CB9"/>
    <w:rsid w:val="00F72238"/>
    <w:rsid w:val="00F74257"/>
    <w:rsid w:val="00F749C7"/>
    <w:rsid w:val="00F75A12"/>
    <w:rsid w:val="00F77289"/>
    <w:rsid w:val="00F80EBE"/>
    <w:rsid w:val="00F83B6B"/>
    <w:rsid w:val="00F85D63"/>
    <w:rsid w:val="00F8618E"/>
    <w:rsid w:val="00F91BCF"/>
    <w:rsid w:val="00F93727"/>
    <w:rsid w:val="00F97316"/>
    <w:rsid w:val="00FA1224"/>
    <w:rsid w:val="00FA1B50"/>
    <w:rsid w:val="00FA2470"/>
    <w:rsid w:val="00FB0269"/>
    <w:rsid w:val="00FB11C4"/>
    <w:rsid w:val="00FC0B86"/>
    <w:rsid w:val="00FC161D"/>
    <w:rsid w:val="00FC274E"/>
    <w:rsid w:val="00FC6C0F"/>
    <w:rsid w:val="00FD12BE"/>
    <w:rsid w:val="00FD1A06"/>
    <w:rsid w:val="00FD224A"/>
    <w:rsid w:val="00FD5910"/>
    <w:rsid w:val="00FD695E"/>
    <w:rsid w:val="00FD7D55"/>
    <w:rsid w:val="00FE2EF0"/>
    <w:rsid w:val="00FE3116"/>
    <w:rsid w:val="00FE3D71"/>
    <w:rsid w:val="00FE558D"/>
    <w:rsid w:val="00FE5723"/>
    <w:rsid w:val="00FF101C"/>
    <w:rsid w:val="00FF186B"/>
    <w:rsid w:val="00FF2ACF"/>
    <w:rsid w:val="00FF2BA8"/>
    <w:rsid w:val="00FF4541"/>
    <w:rsid w:val="00FF5F47"/>
    <w:rsid w:val="00FF793D"/>
    <w:rsid w:val="2EA5DA51"/>
    <w:rsid w:val="6D0DF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customStyle="1" w:styleId="SubsectionHeader">
    <w:name w:val="Subsection Header"/>
    <w:basedOn w:val="Normal"/>
    <w:qFormat/>
    <w:rsid w:val="00835200"/>
    <w:pPr>
      <w:keepNext/>
      <w:spacing w:after="240"/>
      <w:outlineLvl w:val="1"/>
    </w:pPr>
    <w:rPr>
      <w:rFonts w:ascii="Times New Roman" w:eastAsiaTheme="minorHAnsi" w:hAnsi="Times New Roman" w:cs="Times New Roman"/>
      <w:b/>
      <w:kern w:val="0"/>
      <w:szCs w:val="24"/>
    </w:rPr>
  </w:style>
  <w:style w:type="paragraph" w:customStyle="1" w:styleId="Subsection">
    <w:name w:val="Subsection"/>
    <w:basedOn w:val="Normal"/>
    <w:qFormat/>
    <w:rsid w:val="00835200"/>
    <w:pPr>
      <w:tabs>
        <w:tab w:val="num" w:pos="792"/>
      </w:tabs>
      <w:spacing w:after="240"/>
      <w:ind w:left="792" w:hanging="432"/>
      <w:jc w:val="both"/>
    </w:pPr>
    <w:rPr>
      <w:rFonts w:ascii="Times New Roman" w:eastAsiaTheme="minorHAnsi" w:hAnsi="Times New Roman" w:cstheme="minorBidi"/>
      <w:kern w:val="0"/>
      <w:szCs w:val="24"/>
    </w:rPr>
  </w:style>
  <w:style w:type="paragraph" w:customStyle="1" w:styleId="BodyTextJustified">
    <w:name w:val="Body Text Justified"/>
    <w:basedOn w:val="Normal"/>
    <w:qFormat/>
    <w:rsid w:val="00835200"/>
    <w:pPr>
      <w:spacing w:after="240"/>
      <w:jc w:val="both"/>
    </w:pPr>
    <w:rPr>
      <w:rFonts w:ascii="Times New Roman" w:eastAsiaTheme="minorHAnsi" w:hAnsi="Times New Roman" w:cstheme="minorBidi"/>
      <w:kern w:val="0"/>
      <w:szCs w:val="24"/>
    </w:rPr>
  </w:style>
  <w:style w:type="numbering" w:customStyle="1" w:styleId="CurrentList1">
    <w:name w:val="Current List1"/>
    <w:uiPriority w:val="99"/>
    <w:rsid w:val="0083520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950A-6770-F449-BC22-0F882302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Company>TASB</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DI(H)-P [/Revisions/Numbered Updates/SD.LPM.84/Policy Legal Base Versions (000002)]</dc:title>
  <dc:creator>jhoffer</dc:creator>
  <cp:lastModifiedBy>Ernesto Tijerina</cp:lastModifiedBy>
  <cp:revision>2</cp:revision>
  <cp:lastPrinted>2010-05-06T21:50:00Z</cp:lastPrinted>
  <dcterms:created xsi:type="dcterms:W3CDTF">2023-12-05T03:07:00Z</dcterms:created>
  <dcterms:modified xsi:type="dcterms:W3CDTF">2023-12-05T03:07:00Z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