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2A7ED" w14:textId="77777777" w:rsidR="009A2E97" w:rsidRPr="004345BA" w:rsidRDefault="009A2E97" w:rsidP="009A2E97">
      <w:pPr>
        <w:jc w:val="both"/>
      </w:pPr>
    </w:p>
    <w:p w14:paraId="40635EEA" w14:textId="77777777" w:rsidR="009A2E97" w:rsidRPr="00382783" w:rsidRDefault="009A2E97" w:rsidP="00382783">
      <w:pPr>
        <w:widowControl/>
        <w:adjustRightInd w:val="0"/>
        <w:jc w:val="both"/>
        <w:rPr>
          <w:rFonts w:ascii="Times New Roman" w:hAnsi="Times New Roman" w:cs="Times New Roman"/>
          <w:bCs/>
          <w:sz w:val="24"/>
          <w:szCs w:val="24"/>
        </w:rPr>
      </w:pPr>
    </w:p>
    <w:p w14:paraId="437B7364" w14:textId="52370CA8" w:rsidR="00590187" w:rsidRPr="00382783" w:rsidRDefault="00590187" w:rsidP="00382783">
      <w:pPr>
        <w:pStyle w:val="PolicySection"/>
        <w:keepNext w:val="0"/>
        <w:numPr>
          <w:ilvl w:val="0"/>
          <w:numId w:val="1"/>
        </w:numPr>
        <w:adjustRightInd w:val="0"/>
        <w:spacing w:after="0"/>
        <w:ind w:left="1260" w:hanging="1260"/>
        <w:jc w:val="left"/>
        <w:rPr>
          <w:rFonts w:ascii="Times New Roman" w:hAnsi="Times New Roman" w:cs="Times New Roman"/>
          <w:smallCaps/>
          <w:color w:val="000000" w:themeColor="text1"/>
          <w:kern w:val="0"/>
          <w:u w:val="single"/>
        </w:rPr>
      </w:pPr>
      <w:r w:rsidRPr="00382783">
        <w:rPr>
          <w:rFonts w:ascii="Times New Roman" w:hAnsi="Times New Roman" w:cs="Times New Roman"/>
          <w:smallCaps/>
          <w:color w:val="000000" w:themeColor="text1"/>
          <w:kern w:val="0"/>
          <w:u w:val="single"/>
        </w:rPr>
        <w:t>Definitions</w:t>
      </w:r>
    </w:p>
    <w:p w14:paraId="72069C7D" w14:textId="1455293B" w:rsidR="00590187" w:rsidRPr="00382783" w:rsidRDefault="00590187" w:rsidP="00382783">
      <w:pPr>
        <w:widowControl/>
        <w:adjustRightInd w:val="0"/>
        <w:jc w:val="both"/>
        <w:rPr>
          <w:rFonts w:ascii="Times New Roman" w:hAnsi="Times New Roman" w:cs="Times New Roman"/>
          <w:bCs/>
          <w:sz w:val="24"/>
          <w:szCs w:val="24"/>
        </w:rPr>
      </w:pPr>
    </w:p>
    <w:p w14:paraId="11AC8ECD" w14:textId="51398558" w:rsidR="00732F81" w:rsidRPr="00382783" w:rsidRDefault="00732F81" w:rsidP="00382783">
      <w:pPr>
        <w:pStyle w:val="BodyText"/>
        <w:widowControl/>
        <w:tabs>
          <w:tab w:val="left" w:pos="2855"/>
        </w:tabs>
        <w:jc w:val="both"/>
        <w:rPr>
          <w:rFonts w:ascii="Times New Roman" w:hAnsi="Times New Roman" w:cs="Times New Roman"/>
          <w:sz w:val="24"/>
          <w:szCs w:val="24"/>
        </w:rPr>
      </w:pPr>
      <w:r w:rsidRPr="00382783">
        <w:rPr>
          <w:rFonts w:ascii="Times New Roman" w:hAnsi="Times New Roman" w:cs="Times New Roman"/>
          <w:sz w:val="24"/>
          <w:szCs w:val="24"/>
        </w:rPr>
        <w:t xml:space="preserve">While </w:t>
      </w:r>
      <w:r w:rsidR="00382783" w:rsidRPr="00382783">
        <w:rPr>
          <w:rFonts w:ascii="Times New Roman" w:hAnsi="Times New Roman" w:cs="Times New Roman"/>
          <w:sz w:val="24"/>
          <w:szCs w:val="24"/>
        </w:rPr>
        <w:t>“</w:t>
      </w:r>
      <w:r w:rsidRPr="00382783">
        <w:rPr>
          <w:rFonts w:ascii="Times New Roman" w:hAnsi="Times New Roman" w:cs="Times New Roman"/>
          <w:sz w:val="24"/>
          <w:szCs w:val="24"/>
        </w:rPr>
        <w:t>instructional materials</w:t>
      </w:r>
      <w:r w:rsidR="00382783" w:rsidRPr="00382783">
        <w:rPr>
          <w:rFonts w:ascii="Times New Roman" w:hAnsi="Times New Roman" w:cs="Times New Roman"/>
          <w:sz w:val="24"/>
          <w:szCs w:val="24"/>
        </w:rPr>
        <w:t>”</w:t>
      </w:r>
      <w:r w:rsidRPr="00382783">
        <w:rPr>
          <w:rFonts w:ascii="Times New Roman" w:hAnsi="Times New Roman" w:cs="Times New Roman"/>
          <w:sz w:val="24"/>
          <w:szCs w:val="24"/>
        </w:rPr>
        <w:t xml:space="preserve"> and </w:t>
      </w:r>
      <w:r w:rsidR="00382783" w:rsidRPr="00382783">
        <w:rPr>
          <w:rFonts w:ascii="Times New Roman" w:hAnsi="Times New Roman" w:cs="Times New Roman"/>
          <w:sz w:val="24"/>
          <w:szCs w:val="24"/>
        </w:rPr>
        <w:t>“</w:t>
      </w:r>
      <w:r w:rsidRPr="00382783">
        <w:rPr>
          <w:rFonts w:ascii="Times New Roman" w:hAnsi="Times New Roman" w:cs="Times New Roman"/>
          <w:sz w:val="24"/>
          <w:szCs w:val="24"/>
        </w:rPr>
        <w:t>library materials</w:t>
      </w:r>
      <w:r w:rsidR="00382783" w:rsidRPr="00382783">
        <w:rPr>
          <w:rFonts w:ascii="Times New Roman" w:hAnsi="Times New Roman" w:cs="Times New Roman"/>
          <w:sz w:val="24"/>
          <w:szCs w:val="24"/>
        </w:rPr>
        <w:t>”</w:t>
      </w:r>
      <w:r w:rsidRPr="00382783">
        <w:rPr>
          <w:rFonts w:ascii="Times New Roman" w:hAnsi="Times New Roman" w:cs="Times New Roman"/>
          <w:sz w:val="24"/>
          <w:szCs w:val="24"/>
        </w:rPr>
        <w:t xml:space="preserve"> are both considered instructional resources, they are not the same, and the terms shall not be used </w:t>
      </w:r>
      <w:proofErr w:type="gramStart"/>
      <w:r w:rsidRPr="00382783">
        <w:rPr>
          <w:rFonts w:ascii="Times New Roman" w:hAnsi="Times New Roman" w:cs="Times New Roman"/>
          <w:sz w:val="24"/>
          <w:szCs w:val="24"/>
        </w:rPr>
        <w:t>interchangeably</w:t>
      </w:r>
      <w:proofErr w:type="gramEnd"/>
    </w:p>
    <w:p w14:paraId="221B7036" w14:textId="77777777" w:rsidR="00732F81" w:rsidRPr="00382783" w:rsidRDefault="00732F81" w:rsidP="00382783">
      <w:pPr>
        <w:widowControl/>
        <w:adjustRightInd w:val="0"/>
        <w:jc w:val="both"/>
        <w:rPr>
          <w:rFonts w:ascii="Times New Roman" w:hAnsi="Times New Roman" w:cs="Times New Roman"/>
          <w:bCs/>
          <w:sz w:val="24"/>
          <w:szCs w:val="24"/>
        </w:rPr>
      </w:pPr>
    </w:p>
    <w:p w14:paraId="759A8E55" w14:textId="1D1443F0" w:rsidR="006B18AC" w:rsidRPr="00382783" w:rsidRDefault="006B18AC" w:rsidP="00382783">
      <w:pPr>
        <w:pStyle w:val="PolicySection"/>
        <w:keepNext w:val="0"/>
        <w:numPr>
          <w:ilvl w:val="0"/>
          <w:numId w:val="2"/>
        </w:numPr>
        <w:spacing w:after="0"/>
        <w:ind w:left="720"/>
        <w:outlineLvl w:val="0"/>
        <w:rPr>
          <w:rFonts w:ascii="Times New Roman" w:hAnsi="Times New Roman" w:cs="Times New Roman"/>
          <w:i/>
        </w:rPr>
      </w:pPr>
      <w:r w:rsidRPr="00382783">
        <w:rPr>
          <w:rFonts w:ascii="Times New Roman" w:hAnsi="Times New Roman" w:cs="Times New Roman"/>
          <w:i/>
        </w:rPr>
        <w:t>Instructional materials</w:t>
      </w:r>
    </w:p>
    <w:p w14:paraId="484F4E21" w14:textId="77777777" w:rsidR="006B18AC" w:rsidRPr="00382783" w:rsidRDefault="006B18AC" w:rsidP="00382783">
      <w:pPr>
        <w:widowControl/>
        <w:rPr>
          <w:rFonts w:ascii="Times New Roman" w:hAnsi="Times New Roman" w:cs="Times New Roman"/>
          <w:sz w:val="24"/>
          <w:szCs w:val="24"/>
        </w:rPr>
      </w:pPr>
    </w:p>
    <w:p w14:paraId="4523697C" w14:textId="437401C0" w:rsidR="007D2B06" w:rsidRDefault="006B18AC" w:rsidP="00382783">
      <w:pPr>
        <w:pStyle w:val="BodyText"/>
        <w:widowControl/>
        <w:tabs>
          <w:tab w:val="left" w:pos="2855"/>
        </w:tabs>
        <w:jc w:val="both"/>
        <w:rPr>
          <w:rFonts w:ascii="Times New Roman" w:hAnsi="Times New Roman" w:cs="Times New Roman"/>
          <w:sz w:val="24"/>
          <w:szCs w:val="24"/>
        </w:rPr>
      </w:pPr>
      <w:r w:rsidRPr="00382783">
        <w:rPr>
          <w:rFonts w:ascii="Times New Roman" w:hAnsi="Times New Roman" w:cs="Times New Roman"/>
          <w:sz w:val="24"/>
          <w:szCs w:val="24"/>
        </w:rPr>
        <w:t>Instructional</w:t>
      </w:r>
      <w:r w:rsidRPr="00382783">
        <w:rPr>
          <w:rFonts w:ascii="Times New Roman" w:hAnsi="Times New Roman" w:cs="Times New Roman"/>
          <w:spacing w:val="53"/>
          <w:w w:val="150"/>
          <w:sz w:val="24"/>
          <w:szCs w:val="24"/>
        </w:rPr>
        <w:t xml:space="preserve"> </w:t>
      </w:r>
      <w:r w:rsidRPr="00382783">
        <w:rPr>
          <w:rFonts w:ascii="Times New Roman" w:hAnsi="Times New Roman" w:cs="Times New Roman"/>
          <w:sz w:val="24"/>
          <w:szCs w:val="24"/>
        </w:rPr>
        <w:t>materials</w:t>
      </w:r>
      <w:r w:rsidRPr="00382783">
        <w:rPr>
          <w:rFonts w:ascii="Times New Roman" w:hAnsi="Times New Roman" w:cs="Times New Roman"/>
          <w:spacing w:val="54"/>
          <w:w w:val="150"/>
          <w:sz w:val="24"/>
          <w:szCs w:val="24"/>
        </w:rPr>
        <w:t xml:space="preserve"> </w:t>
      </w:r>
      <w:r w:rsidRPr="00382783">
        <w:rPr>
          <w:rFonts w:ascii="Times New Roman" w:hAnsi="Times New Roman" w:cs="Times New Roman"/>
          <w:sz w:val="24"/>
          <w:szCs w:val="24"/>
        </w:rPr>
        <w:t>are</w:t>
      </w:r>
      <w:r w:rsidRPr="00382783">
        <w:rPr>
          <w:rFonts w:ascii="Times New Roman" w:hAnsi="Times New Roman" w:cs="Times New Roman"/>
          <w:spacing w:val="54"/>
          <w:w w:val="150"/>
          <w:sz w:val="24"/>
          <w:szCs w:val="24"/>
        </w:rPr>
        <w:t xml:space="preserve"> </w:t>
      </w:r>
      <w:r w:rsidRPr="00382783">
        <w:rPr>
          <w:rFonts w:ascii="Times New Roman" w:hAnsi="Times New Roman" w:cs="Times New Roman"/>
          <w:sz w:val="24"/>
          <w:szCs w:val="24"/>
        </w:rPr>
        <w:t>defined</w:t>
      </w:r>
      <w:r w:rsidRPr="00382783">
        <w:rPr>
          <w:rFonts w:ascii="Times New Roman" w:hAnsi="Times New Roman" w:cs="Times New Roman"/>
          <w:spacing w:val="53"/>
          <w:w w:val="150"/>
          <w:sz w:val="24"/>
          <w:szCs w:val="24"/>
        </w:rPr>
        <w:t xml:space="preserve"> </w:t>
      </w:r>
      <w:r w:rsidRPr="00382783">
        <w:rPr>
          <w:rFonts w:ascii="Times New Roman" w:hAnsi="Times New Roman" w:cs="Times New Roman"/>
          <w:sz w:val="24"/>
          <w:szCs w:val="24"/>
        </w:rPr>
        <w:t>as</w:t>
      </w:r>
      <w:r w:rsidRPr="00382783">
        <w:rPr>
          <w:rFonts w:ascii="Times New Roman" w:hAnsi="Times New Roman" w:cs="Times New Roman"/>
          <w:spacing w:val="-6"/>
          <w:sz w:val="24"/>
          <w:szCs w:val="24"/>
        </w:rPr>
        <w:t xml:space="preserve"> </w:t>
      </w:r>
      <w:r w:rsidRPr="00382783">
        <w:rPr>
          <w:rFonts w:ascii="Times New Roman" w:hAnsi="Times New Roman" w:cs="Times New Roman"/>
          <w:sz w:val="24"/>
          <w:szCs w:val="24"/>
        </w:rPr>
        <w:t>content</w:t>
      </w:r>
      <w:r w:rsidRPr="00382783">
        <w:rPr>
          <w:rFonts w:ascii="Times New Roman" w:hAnsi="Times New Roman" w:cs="Times New Roman"/>
          <w:spacing w:val="-7"/>
          <w:sz w:val="24"/>
          <w:szCs w:val="24"/>
        </w:rPr>
        <w:t xml:space="preserve"> </w:t>
      </w:r>
      <w:r w:rsidR="00536F76">
        <w:rPr>
          <w:rFonts w:ascii="Times New Roman" w:hAnsi="Times New Roman" w:cs="Times New Roman"/>
          <w:spacing w:val="-7"/>
          <w:sz w:val="24"/>
          <w:szCs w:val="24"/>
        </w:rPr>
        <w:t xml:space="preserve">in the school’s core educational program </w:t>
      </w:r>
      <w:r w:rsidRPr="00382783">
        <w:rPr>
          <w:rFonts w:ascii="Times New Roman" w:hAnsi="Times New Roman" w:cs="Times New Roman"/>
          <w:sz w:val="24"/>
          <w:szCs w:val="24"/>
        </w:rPr>
        <w:t>that</w:t>
      </w:r>
      <w:r w:rsidRPr="00382783">
        <w:rPr>
          <w:rFonts w:ascii="Times New Roman" w:hAnsi="Times New Roman" w:cs="Times New Roman"/>
          <w:spacing w:val="-8"/>
          <w:sz w:val="24"/>
          <w:szCs w:val="24"/>
        </w:rPr>
        <w:t xml:space="preserve"> </w:t>
      </w:r>
      <w:r w:rsidRPr="00382783">
        <w:rPr>
          <w:rFonts w:ascii="Times New Roman" w:hAnsi="Times New Roman" w:cs="Times New Roman"/>
          <w:sz w:val="24"/>
          <w:szCs w:val="24"/>
        </w:rPr>
        <w:t>conveys</w:t>
      </w:r>
      <w:r w:rsidRPr="00382783">
        <w:rPr>
          <w:rFonts w:ascii="Times New Roman" w:hAnsi="Times New Roman" w:cs="Times New Roman"/>
          <w:spacing w:val="-6"/>
          <w:sz w:val="24"/>
          <w:szCs w:val="24"/>
        </w:rPr>
        <w:t xml:space="preserve"> </w:t>
      </w:r>
      <w:r w:rsidRPr="00382783">
        <w:rPr>
          <w:rFonts w:ascii="Times New Roman" w:hAnsi="Times New Roman" w:cs="Times New Roman"/>
          <w:sz w:val="24"/>
          <w:szCs w:val="24"/>
        </w:rPr>
        <w:t>the</w:t>
      </w:r>
      <w:r w:rsidRPr="00382783">
        <w:rPr>
          <w:rFonts w:ascii="Times New Roman" w:hAnsi="Times New Roman" w:cs="Times New Roman"/>
          <w:spacing w:val="-8"/>
          <w:sz w:val="24"/>
          <w:szCs w:val="24"/>
        </w:rPr>
        <w:t xml:space="preserve"> </w:t>
      </w:r>
      <w:r w:rsidRPr="00382783">
        <w:rPr>
          <w:rFonts w:ascii="Times New Roman" w:hAnsi="Times New Roman" w:cs="Times New Roman"/>
          <w:sz w:val="24"/>
          <w:szCs w:val="24"/>
        </w:rPr>
        <w:t>essential</w:t>
      </w:r>
      <w:r w:rsidRPr="00382783">
        <w:rPr>
          <w:rFonts w:ascii="Times New Roman" w:hAnsi="Times New Roman" w:cs="Times New Roman"/>
          <w:spacing w:val="-6"/>
          <w:sz w:val="24"/>
          <w:szCs w:val="24"/>
        </w:rPr>
        <w:t xml:space="preserve"> </w:t>
      </w:r>
      <w:r w:rsidRPr="00382783">
        <w:rPr>
          <w:rFonts w:ascii="Times New Roman" w:hAnsi="Times New Roman" w:cs="Times New Roman"/>
          <w:sz w:val="24"/>
          <w:szCs w:val="24"/>
        </w:rPr>
        <w:t>knowledge</w:t>
      </w:r>
      <w:r w:rsidRPr="00382783">
        <w:rPr>
          <w:rFonts w:ascii="Times New Roman" w:hAnsi="Times New Roman" w:cs="Times New Roman"/>
          <w:spacing w:val="-7"/>
          <w:sz w:val="24"/>
          <w:szCs w:val="24"/>
        </w:rPr>
        <w:t xml:space="preserve"> </w:t>
      </w:r>
      <w:r w:rsidRPr="00382783">
        <w:rPr>
          <w:rFonts w:ascii="Times New Roman" w:hAnsi="Times New Roman" w:cs="Times New Roman"/>
          <w:sz w:val="24"/>
          <w:szCs w:val="24"/>
        </w:rPr>
        <w:t>and</w:t>
      </w:r>
      <w:r w:rsidRPr="00382783">
        <w:rPr>
          <w:rFonts w:ascii="Times New Roman" w:hAnsi="Times New Roman" w:cs="Times New Roman"/>
          <w:spacing w:val="-7"/>
          <w:sz w:val="24"/>
          <w:szCs w:val="24"/>
        </w:rPr>
        <w:t xml:space="preserve"> </w:t>
      </w:r>
      <w:r w:rsidRPr="00382783">
        <w:rPr>
          <w:rFonts w:ascii="Times New Roman" w:hAnsi="Times New Roman" w:cs="Times New Roman"/>
          <w:sz w:val="24"/>
          <w:szCs w:val="24"/>
        </w:rPr>
        <w:t xml:space="preserve">skills of a subject in the </w:t>
      </w:r>
      <w:r w:rsidR="00F92AA4" w:rsidRPr="00382783">
        <w:rPr>
          <w:rFonts w:ascii="Times New Roman" w:hAnsi="Times New Roman" w:cs="Times New Roman"/>
          <w:sz w:val="24"/>
          <w:szCs w:val="24"/>
        </w:rPr>
        <w:t>public-school</w:t>
      </w:r>
      <w:r w:rsidRPr="00382783">
        <w:rPr>
          <w:rFonts w:ascii="Times New Roman" w:hAnsi="Times New Roman" w:cs="Times New Roman"/>
          <w:sz w:val="24"/>
          <w:szCs w:val="24"/>
        </w:rPr>
        <w:t xml:space="preserve"> curriculum through a medium or a combination of media for conveying information to students.</w:t>
      </w:r>
    </w:p>
    <w:p w14:paraId="778870D7" w14:textId="77777777" w:rsidR="007D2B06" w:rsidRDefault="007D2B06" w:rsidP="00382783">
      <w:pPr>
        <w:pStyle w:val="BodyText"/>
        <w:widowControl/>
        <w:tabs>
          <w:tab w:val="left" w:pos="2855"/>
        </w:tabs>
        <w:jc w:val="both"/>
        <w:rPr>
          <w:rFonts w:ascii="Times New Roman" w:hAnsi="Times New Roman" w:cs="Times New Roman"/>
          <w:sz w:val="24"/>
          <w:szCs w:val="24"/>
        </w:rPr>
      </w:pPr>
    </w:p>
    <w:p w14:paraId="2ACA6243" w14:textId="02BAD38E" w:rsidR="003B5960" w:rsidRPr="003B5960" w:rsidRDefault="007D2B06" w:rsidP="003B5960">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840"/>
        <w:rPr>
          <w:color w:val="000000"/>
        </w:rPr>
      </w:pPr>
      <w:r>
        <w:rPr>
          <w:i/>
          <w:iCs/>
        </w:rPr>
        <w:t xml:space="preserve">Education </w:t>
      </w:r>
      <w:r w:rsidRPr="007D2B06">
        <w:rPr>
          <w:i/>
          <w:iCs/>
        </w:rPr>
        <w:t xml:space="preserve">Code </w:t>
      </w:r>
      <w:r w:rsidR="006B18AC" w:rsidRPr="003B5960">
        <w:rPr>
          <w:i/>
          <w:iCs/>
        </w:rPr>
        <w:t>31.002.</w:t>
      </w:r>
      <w:r w:rsidR="003B5960">
        <w:rPr>
          <w:rFonts w:ascii="Courier New" w:hAnsi="Courier New" w:cs="Courier New"/>
          <w:color w:val="000000"/>
        </w:rPr>
        <w:t xml:space="preserve">  </w:t>
      </w:r>
      <w:r w:rsidR="003B5960" w:rsidRPr="003B5960">
        <w:rPr>
          <w:color w:val="000000"/>
        </w:rPr>
        <w:t>DEFINITIONS.  In this chapter:</w:t>
      </w:r>
    </w:p>
    <w:p w14:paraId="3128708B" w14:textId="77777777" w:rsidR="003B5960" w:rsidRPr="003B5960" w:rsidRDefault="003B5960" w:rsidP="003B5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rPr>
          <w:rFonts w:ascii="Times New Roman" w:eastAsia="Times New Roman" w:hAnsi="Times New Roman" w:cs="Times New Roman"/>
          <w:color w:val="000000"/>
          <w:sz w:val="24"/>
          <w:szCs w:val="24"/>
        </w:rPr>
      </w:pPr>
      <w:r w:rsidRPr="003B5960">
        <w:rPr>
          <w:rFonts w:ascii="Times New Roman" w:eastAsia="Times New Roman" w:hAnsi="Times New Roman" w:cs="Times New Roman"/>
          <w:color w:val="000000"/>
          <w:sz w:val="24"/>
          <w:szCs w:val="24"/>
        </w:rPr>
        <w:t xml:space="preserve">(1)  "Instructional material" means content that conveys the essential knowledge and skills of a subject in the </w:t>
      </w:r>
      <w:proofErr w:type="gramStart"/>
      <w:r w:rsidRPr="003B5960">
        <w:rPr>
          <w:rFonts w:ascii="Times New Roman" w:eastAsia="Times New Roman" w:hAnsi="Times New Roman" w:cs="Times New Roman"/>
          <w:color w:val="000000"/>
          <w:sz w:val="24"/>
          <w:szCs w:val="24"/>
        </w:rPr>
        <w:t>public school</w:t>
      </w:r>
      <w:proofErr w:type="gramEnd"/>
      <w:r w:rsidRPr="003B5960">
        <w:rPr>
          <w:rFonts w:ascii="Times New Roman" w:eastAsia="Times New Roman" w:hAnsi="Times New Roman" w:cs="Times New Roman"/>
          <w:color w:val="000000"/>
          <w:sz w:val="24"/>
          <w:szCs w:val="24"/>
        </w:rPr>
        <w:t xml:space="preserve"> curriculum through a medium or a combination of media for conveying information to a student.  The term includes a book, supplementary materials, a combination of a book, workbook, and supplementary materials, computer software, magnetic media, DVD, CD-ROM, computer courseware, on-line services, or an electronic medium, or other means of conveying information to the student or otherwise contributing to the learning process through electronic means, including open education resource instructional material.</w:t>
      </w:r>
    </w:p>
    <w:p w14:paraId="777253EB" w14:textId="77777777" w:rsidR="003B5960" w:rsidRPr="003B5960" w:rsidRDefault="003B5960" w:rsidP="003B5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rPr>
          <w:rFonts w:ascii="Times New Roman" w:eastAsia="Times New Roman" w:hAnsi="Times New Roman" w:cs="Times New Roman"/>
          <w:color w:val="000000"/>
          <w:sz w:val="24"/>
          <w:szCs w:val="24"/>
        </w:rPr>
      </w:pPr>
      <w:r w:rsidRPr="003B5960">
        <w:rPr>
          <w:rFonts w:ascii="Times New Roman" w:eastAsia="Times New Roman" w:hAnsi="Times New Roman" w:cs="Times New Roman"/>
          <w:color w:val="000000"/>
          <w:sz w:val="24"/>
          <w:szCs w:val="24"/>
        </w:rPr>
        <w:t>(1-a)  "Open education resource instructional material" means teaching, learning, and research resources that reside in the public domain or have been released under an intellectual property license that allows for free use, reuse, modification, and sharing with others, including full courses, course materials, modules, textbooks, streaming videos, tests, software, and any other tools, materials, or techniques used to support access to knowledge.  The term includes state-developed open education resource instructional material purchased under Subchapter B-1.</w:t>
      </w:r>
    </w:p>
    <w:p w14:paraId="780A4CE3" w14:textId="77777777" w:rsidR="003B5960" w:rsidRPr="003B5960" w:rsidRDefault="003B5960" w:rsidP="003B5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rPr>
          <w:rFonts w:ascii="Times New Roman" w:eastAsia="Times New Roman" w:hAnsi="Times New Roman" w:cs="Times New Roman"/>
          <w:color w:val="000000"/>
          <w:sz w:val="24"/>
          <w:szCs w:val="24"/>
        </w:rPr>
      </w:pPr>
      <w:r w:rsidRPr="003B5960">
        <w:rPr>
          <w:rFonts w:ascii="Times New Roman" w:eastAsia="Times New Roman" w:hAnsi="Times New Roman" w:cs="Times New Roman"/>
          <w:color w:val="000000"/>
          <w:sz w:val="24"/>
          <w:szCs w:val="24"/>
        </w:rPr>
        <w:t>(2)  "Publisher" includes an on-line service or a developer or distributor of electronic instructional materials.</w:t>
      </w:r>
    </w:p>
    <w:p w14:paraId="3E349DAC" w14:textId="77777777" w:rsidR="003B5960" w:rsidRPr="003B5960" w:rsidRDefault="003B5960" w:rsidP="003B5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rPr>
          <w:rFonts w:ascii="Times New Roman" w:eastAsia="Times New Roman" w:hAnsi="Times New Roman" w:cs="Times New Roman"/>
          <w:color w:val="000000"/>
          <w:sz w:val="24"/>
          <w:szCs w:val="24"/>
        </w:rPr>
      </w:pPr>
      <w:r w:rsidRPr="003B5960">
        <w:rPr>
          <w:rFonts w:ascii="Times New Roman" w:eastAsia="Times New Roman" w:hAnsi="Times New Roman" w:cs="Times New Roman"/>
          <w:color w:val="000000"/>
          <w:sz w:val="24"/>
          <w:szCs w:val="24"/>
        </w:rPr>
        <w:t>(3)  Repealed by Acts 2011, 82nd Leg., 1st C.S., Ch. 6, Sec. 67(1), eff. July 19, 2011.</w:t>
      </w:r>
    </w:p>
    <w:p w14:paraId="0391970B" w14:textId="77777777" w:rsidR="003B5960" w:rsidRPr="003B5960" w:rsidRDefault="003B5960" w:rsidP="00B55F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rPr>
          <w:rFonts w:ascii="Times New Roman" w:eastAsia="Times New Roman" w:hAnsi="Times New Roman" w:cs="Times New Roman"/>
          <w:color w:val="000000"/>
          <w:sz w:val="24"/>
          <w:szCs w:val="24"/>
        </w:rPr>
      </w:pPr>
      <w:r w:rsidRPr="003B5960">
        <w:rPr>
          <w:rFonts w:ascii="Times New Roman" w:eastAsia="Times New Roman" w:hAnsi="Times New Roman" w:cs="Times New Roman"/>
          <w:color w:val="000000"/>
          <w:sz w:val="24"/>
          <w:szCs w:val="24"/>
        </w:rPr>
        <w:t>(4)  "Technological equipment" means hardware, a device, or equipment necessary for:</w:t>
      </w:r>
    </w:p>
    <w:p w14:paraId="035C4662" w14:textId="77777777" w:rsidR="003B5960" w:rsidRPr="003B5960" w:rsidRDefault="003B5960" w:rsidP="003B5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rPr>
          <w:rFonts w:ascii="Times New Roman" w:eastAsia="Times New Roman" w:hAnsi="Times New Roman" w:cs="Times New Roman"/>
          <w:color w:val="000000"/>
          <w:sz w:val="24"/>
          <w:szCs w:val="24"/>
        </w:rPr>
      </w:pPr>
      <w:r w:rsidRPr="003B5960">
        <w:rPr>
          <w:rFonts w:ascii="Times New Roman" w:eastAsia="Times New Roman" w:hAnsi="Times New Roman" w:cs="Times New Roman"/>
          <w:color w:val="000000"/>
          <w:sz w:val="24"/>
          <w:szCs w:val="24"/>
        </w:rPr>
        <w:t>(A)  instructional use in the classroom, including to gain access to or enhance the use of electronic instructional materials; or</w:t>
      </w:r>
    </w:p>
    <w:p w14:paraId="0604D8B9" w14:textId="77777777" w:rsidR="003B5960" w:rsidRPr="003B5960" w:rsidRDefault="003B5960" w:rsidP="003B5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rPr>
          <w:rFonts w:ascii="Times New Roman" w:eastAsia="Times New Roman" w:hAnsi="Times New Roman" w:cs="Times New Roman"/>
          <w:color w:val="000000"/>
          <w:sz w:val="24"/>
          <w:szCs w:val="24"/>
        </w:rPr>
      </w:pPr>
      <w:r w:rsidRPr="003B5960">
        <w:rPr>
          <w:rFonts w:ascii="Times New Roman" w:eastAsia="Times New Roman" w:hAnsi="Times New Roman" w:cs="Times New Roman"/>
          <w:color w:val="000000"/>
          <w:sz w:val="24"/>
          <w:szCs w:val="24"/>
        </w:rPr>
        <w:t>(B)  professional use by a classroom teacher.</w:t>
      </w:r>
    </w:p>
    <w:p w14:paraId="02FAF0C0" w14:textId="77777777" w:rsidR="003B5960" w:rsidRPr="003B5960" w:rsidRDefault="003B5960" w:rsidP="003B5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000000"/>
          <w:sz w:val="20"/>
          <w:szCs w:val="20"/>
        </w:rPr>
      </w:pPr>
    </w:p>
    <w:p w14:paraId="4D8A9559" w14:textId="77777777" w:rsidR="006B18AC" w:rsidRPr="00382783" w:rsidRDefault="006B18AC" w:rsidP="00382783">
      <w:pPr>
        <w:pStyle w:val="BodyText"/>
        <w:widowControl/>
        <w:tabs>
          <w:tab w:val="left" w:pos="2855"/>
        </w:tabs>
        <w:jc w:val="both"/>
        <w:rPr>
          <w:rFonts w:ascii="Times New Roman" w:hAnsi="Times New Roman" w:cs="Times New Roman"/>
          <w:sz w:val="24"/>
          <w:szCs w:val="24"/>
        </w:rPr>
      </w:pPr>
    </w:p>
    <w:p w14:paraId="76B0A752" w14:textId="2E96321D" w:rsidR="006B18AC" w:rsidRPr="00382783" w:rsidRDefault="006B18AC" w:rsidP="00382783">
      <w:pPr>
        <w:pStyle w:val="PolicySection"/>
        <w:keepNext w:val="0"/>
        <w:numPr>
          <w:ilvl w:val="0"/>
          <w:numId w:val="2"/>
        </w:numPr>
        <w:spacing w:after="0"/>
        <w:ind w:left="720"/>
        <w:outlineLvl w:val="0"/>
        <w:rPr>
          <w:rFonts w:ascii="Times New Roman" w:hAnsi="Times New Roman" w:cs="Times New Roman"/>
          <w:i/>
        </w:rPr>
      </w:pPr>
      <w:r w:rsidRPr="00382783">
        <w:rPr>
          <w:rFonts w:ascii="Times New Roman" w:hAnsi="Times New Roman" w:cs="Times New Roman"/>
          <w:i/>
        </w:rPr>
        <w:lastRenderedPageBreak/>
        <w:t xml:space="preserve">Library materials </w:t>
      </w:r>
    </w:p>
    <w:p w14:paraId="530D5D92" w14:textId="42CB9E7A" w:rsidR="006B18AC" w:rsidRPr="00382783" w:rsidRDefault="006B18AC" w:rsidP="00382783">
      <w:pPr>
        <w:pStyle w:val="PolicySection"/>
        <w:keepNext w:val="0"/>
        <w:spacing w:after="0"/>
        <w:ind w:left="720" w:hanging="360"/>
        <w:outlineLvl w:val="0"/>
        <w:rPr>
          <w:rFonts w:ascii="Times New Roman" w:hAnsi="Times New Roman" w:cs="Times New Roman"/>
          <w:i/>
        </w:rPr>
      </w:pPr>
    </w:p>
    <w:p w14:paraId="2C99B67F" w14:textId="79B2B719" w:rsidR="00732F81" w:rsidRDefault="00732F81" w:rsidP="00382783">
      <w:pPr>
        <w:pStyle w:val="BodyText"/>
        <w:widowControl/>
        <w:tabs>
          <w:tab w:val="left" w:pos="2855"/>
        </w:tabs>
        <w:jc w:val="both"/>
        <w:rPr>
          <w:rFonts w:ascii="Times New Roman" w:hAnsi="Times New Roman" w:cs="Times New Roman"/>
          <w:sz w:val="24"/>
          <w:szCs w:val="24"/>
        </w:rPr>
      </w:pPr>
      <w:r w:rsidRPr="00382783">
        <w:rPr>
          <w:rFonts w:ascii="Times New Roman" w:hAnsi="Times New Roman" w:cs="Times New Roman"/>
          <w:sz w:val="24"/>
          <w:szCs w:val="24"/>
        </w:rPr>
        <w:t xml:space="preserve">For purposes of this policy, library materials, whether held in a formal school library or in a classroom, are defined as electronic, print, and nonprint resources, excluding textbooks, for independent use by students and faculty </w:t>
      </w:r>
      <w:r w:rsidR="00536F76">
        <w:rPr>
          <w:rFonts w:ascii="Times New Roman" w:hAnsi="Times New Roman" w:cs="Times New Roman"/>
          <w:sz w:val="24"/>
          <w:szCs w:val="24"/>
        </w:rPr>
        <w:t>to supplement and support</w:t>
      </w:r>
      <w:r w:rsidR="00536F76" w:rsidRPr="00382783">
        <w:rPr>
          <w:rFonts w:ascii="Times New Roman" w:hAnsi="Times New Roman" w:cs="Times New Roman"/>
          <w:sz w:val="24"/>
          <w:szCs w:val="24"/>
        </w:rPr>
        <w:t xml:space="preserve"> </w:t>
      </w:r>
      <w:r w:rsidRPr="00382783">
        <w:rPr>
          <w:rFonts w:ascii="Times New Roman" w:hAnsi="Times New Roman" w:cs="Times New Roman"/>
          <w:sz w:val="24"/>
          <w:szCs w:val="24"/>
        </w:rPr>
        <w:t xml:space="preserve">the </w:t>
      </w:r>
      <w:r w:rsidR="006C770B">
        <w:rPr>
          <w:rFonts w:ascii="Times New Roman" w:hAnsi="Times New Roman" w:cs="Times New Roman"/>
          <w:sz w:val="24"/>
          <w:szCs w:val="24"/>
        </w:rPr>
        <w:t>Henry Ford Academy Alameda School for Fine Art + Design Charter School</w:t>
      </w:r>
      <w:r w:rsidRPr="00382783">
        <w:rPr>
          <w:rFonts w:ascii="Times New Roman" w:hAnsi="Times New Roman" w:cs="Times New Roman"/>
          <w:sz w:val="24"/>
          <w:szCs w:val="24"/>
        </w:rPr>
        <w:t>’s core educational program.</w:t>
      </w:r>
    </w:p>
    <w:p w14:paraId="0ECE050F" w14:textId="10A4DB9B" w:rsidR="00924F47" w:rsidRDefault="00924F47" w:rsidP="00382783">
      <w:pPr>
        <w:pStyle w:val="BodyText"/>
        <w:widowControl/>
        <w:tabs>
          <w:tab w:val="left" w:pos="2855"/>
        </w:tabs>
        <w:jc w:val="both"/>
        <w:rPr>
          <w:rFonts w:ascii="Times New Roman" w:hAnsi="Times New Roman" w:cs="Times New Roman"/>
          <w:sz w:val="24"/>
          <w:szCs w:val="24"/>
        </w:rPr>
      </w:pPr>
    </w:p>
    <w:p w14:paraId="1C37C728" w14:textId="05D078AE" w:rsidR="00924F47" w:rsidRPr="00B55F52" w:rsidRDefault="00924F47" w:rsidP="00924F47">
      <w:pPr>
        <w:pStyle w:val="ListParagraph"/>
        <w:numPr>
          <w:ilvl w:val="0"/>
          <w:numId w:val="2"/>
        </w:numPr>
        <w:jc w:val="both"/>
        <w:rPr>
          <w:rFonts w:ascii="Times New Roman" w:hAnsi="Times New Roman" w:cs="Times New Roman"/>
          <w:b/>
          <w:bCs/>
          <w:i/>
          <w:iCs/>
          <w:sz w:val="24"/>
          <w:szCs w:val="24"/>
        </w:rPr>
      </w:pPr>
      <w:r w:rsidRPr="00B55F52">
        <w:rPr>
          <w:rFonts w:ascii="Times New Roman" w:hAnsi="Times New Roman" w:cs="Times New Roman"/>
          <w:b/>
          <w:bCs/>
          <w:i/>
          <w:iCs/>
          <w:sz w:val="24"/>
          <w:szCs w:val="24"/>
        </w:rPr>
        <w:t>Open-source instructional material</w:t>
      </w:r>
    </w:p>
    <w:p w14:paraId="2301C776" w14:textId="465E681B" w:rsidR="00924F47" w:rsidRDefault="00924F47" w:rsidP="00924F47">
      <w:pPr>
        <w:jc w:val="both"/>
        <w:rPr>
          <w:rFonts w:ascii="Times New Roman" w:hAnsi="Times New Roman" w:cs="Times New Roman"/>
          <w:sz w:val="24"/>
          <w:szCs w:val="24"/>
        </w:rPr>
      </w:pPr>
      <w:r w:rsidRPr="00924F47">
        <w:rPr>
          <w:rFonts w:ascii="Times New Roman" w:hAnsi="Times New Roman" w:cs="Times New Roman"/>
          <w:sz w:val="24"/>
          <w:szCs w:val="24"/>
        </w:rPr>
        <w:t>Open-source instructional material is electronic instructional material that is available for downloading from the Internet at no charge to a student and without requiring the purchase of an unlock code, membership, or other access or use charge, except for a charge to order an optional printed copy of all or part of the instructional material. Education Code 31.002(1-a).</w:t>
      </w:r>
    </w:p>
    <w:p w14:paraId="2567D5FF" w14:textId="1B895468" w:rsidR="00C575CE" w:rsidRDefault="00C575CE" w:rsidP="00924F47">
      <w:pPr>
        <w:jc w:val="both"/>
        <w:rPr>
          <w:rFonts w:ascii="Times New Roman" w:hAnsi="Times New Roman" w:cs="Times New Roman"/>
          <w:sz w:val="24"/>
          <w:szCs w:val="24"/>
        </w:rPr>
      </w:pPr>
    </w:p>
    <w:p w14:paraId="7E77D92B" w14:textId="16434C45" w:rsidR="00C575CE" w:rsidRPr="00C575CE" w:rsidRDefault="00C575CE" w:rsidP="00C575CE">
      <w:pPr>
        <w:pStyle w:val="ListParagraph"/>
        <w:numPr>
          <w:ilvl w:val="0"/>
          <w:numId w:val="2"/>
        </w:numPr>
        <w:jc w:val="both"/>
        <w:rPr>
          <w:rFonts w:ascii="Times New Roman" w:hAnsi="Times New Roman" w:cs="Times New Roman"/>
          <w:b/>
          <w:bCs/>
          <w:i/>
          <w:iCs/>
          <w:sz w:val="24"/>
          <w:szCs w:val="24"/>
        </w:rPr>
      </w:pPr>
      <w:r w:rsidRPr="00C575CE">
        <w:rPr>
          <w:rFonts w:ascii="Times New Roman" w:hAnsi="Times New Roman" w:cs="Times New Roman"/>
          <w:b/>
          <w:bCs/>
          <w:i/>
          <w:iCs/>
          <w:sz w:val="24"/>
          <w:szCs w:val="24"/>
        </w:rPr>
        <w:t>Technological equipment</w:t>
      </w:r>
    </w:p>
    <w:p w14:paraId="2ED1A5F2" w14:textId="7D87A6F7" w:rsidR="00C575CE" w:rsidRPr="00C575CE" w:rsidRDefault="00C575CE" w:rsidP="00C575CE">
      <w:pPr>
        <w:jc w:val="both"/>
        <w:rPr>
          <w:rFonts w:ascii="Times New Roman" w:hAnsi="Times New Roman" w:cs="Times New Roman"/>
          <w:sz w:val="24"/>
          <w:szCs w:val="24"/>
        </w:rPr>
      </w:pPr>
      <w:r w:rsidRPr="00C575CE">
        <w:rPr>
          <w:rFonts w:ascii="Times New Roman" w:hAnsi="Times New Roman" w:cs="Times New Roman"/>
          <w:sz w:val="24"/>
          <w:szCs w:val="24"/>
        </w:rPr>
        <w:t xml:space="preserve">Technological equipment is hardware, a device, or equipment necessary for instructional use in the classroom, including to gain access to or enhance the use of electronic instructional </w:t>
      </w:r>
      <w:proofErr w:type="gramStart"/>
      <w:r w:rsidRPr="00B55F52">
        <w:rPr>
          <w:rFonts w:ascii="Times New Roman" w:hAnsi="Times New Roman" w:cs="Times New Roman"/>
          <w:sz w:val="24"/>
          <w:szCs w:val="24"/>
        </w:rPr>
        <w:t>materials;</w:t>
      </w:r>
      <w:proofErr w:type="gramEnd"/>
      <w:r w:rsidRPr="00C575CE">
        <w:rPr>
          <w:rFonts w:ascii="Times New Roman" w:hAnsi="Times New Roman" w:cs="Times New Roman"/>
          <w:sz w:val="24"/>
          <w:szCs w:val="24"/>
        </w:rPr>
        <w:t xml:space="preserve"> or professional use by a classroom teacher. Education Code 31.002(4).</w:t>
      </w:r>
    </w:p>
    <w:p w14:paraId="24F3121B" w14:textId="1C0A4CBC" w:rsidR="00A56343" w:rsidRPr="00382783" w:rsidRDefault="00A56343" w:rsidP="00382783">
      <w:pPr>
        <w:pStyle w:val="BodyText"/>
        <w:widowControl/>
        <w:tabs>
          <w:tab w:val="left" w:pos="2855"/>
        </w:tabs>
        <w:jc w:val="both"/>
        <w:rPr>
          <w:rFonts w:ascii="Times New Roman" w:hAnsi="Times New Roman" w:cs="Times New Roman"/>
          <w:sz w:val="24"/>
          <w:szCs w:val="24"/>
        </w:rPr>
      </w:pPr>
    </w:p>
    <w:p w14:paraId="522E813E" w14:textId="322FB282" w:rsidR="00A56343" w:rsidRPr="00382783" w:rsidRDefault="00A56343" w:rsidP="003A0873">
      <w:pPr>
        <w:pStyle w:val="PolicySection"/>
        <w:numPr>
          <w:ilvl w:val="0"/>
          <w:numId w:val="1"/>
        </w:numPr>
        <w:adjustRightInd w:val="0"/>
        <w:spacing w:after="0"/>
        <w:ind w:left="1260" w:hanging="1260"/>
        <w:jc w:val="left"/>
        <w:rPr>
          <w:rFonts w:ascii="Times New Roman" w:hAnsi="Times New Roman" w:cs="Times New Roman"/>
          <w:smallCaps/>
          <w:color w:val="000000" w:themeColor="text1"/>
          <w:kern w:val="0"/>
          <w:u w:val="single"/>
        </w:rPr>
      </w:pPr>
      <w:r w:rsidRPr="00382783">
        <w:rPr>
          <w:rFonts w:ascii="Times New Roman" w:hAnsi="Times New Roman" w:cs="Times New Roman"/>
          <w:smallCaps/>
          <w:color w:val="000000" w:themeColor="text1"/>
          <w:kern w:val="0"/>
          <w:u w:val="single"/>
        </w:rPr>
        <w:t>Objectives</w:t>
      </w:r>
    </w:p>
    <w:p w14:paraId="6ADFE7C3" w14:textId="77777777" w:rsidR="00382783" w:rsidRPr="00382783" w:rsidRDefault="00382783" w:rsidP="003A0873">
      <w:pPr>
        <w:keepNext/>
        <w:widowControl/>
        <w:rPr>
          <w:rFonts w:ascii="Times New Roman" w:hAnsi="Times New Roman" w:cs="Times New Roman"/>
          <w:sz w:val="24"/>
          <w:szCs w:val="24"/>
        </w:rPr>
      </w:pPr>
    </w:p>
    <w:p w14:paraId="3BB16F49" w14:textId="7022803C" w:rsidR="00A56343" w:rsidRPr="00757C8D" w:rsidRDefault="00A56343" w:rsidP="00382783">
      <w:pPr>
        <w:pStyle w:val="BodyText"/>
        <w:widowControl/>
        <w:tabs>
          <w:tab w:val="left" w:pos="2855"/>
        </w:tabs>
        <w:jc w:val="both"/>
        <w:rPr>
          <w:rFonts w:ascii="Times New Roman" w:hAnsi="Times New Roman" w:cs="Times New Roman"/>
          <w:sz w:val="24"/>
          <w:szCs w:val="24"/>
        </w:rPr>
      </w:pPr>
      <w:r w:rsidRPr="00382783">
        <w:rPr>
          <w:rFonts w:ascii="Times New Roman" w:hAnsi="Times New Roman" w:cs="Times New Roman"/>
          <w:sz w:val="24"/>
          <w:szCs w:val="24"/>
        </w:rPr>
        <w:t xml:space="preserve">This policy provides criteria for the selection, removal, and replacement of library materials, focused on maximizing transparency with parents and community members while meeting student needs to provide supplemental enrichment in their learning with appropriate materials. Through the provision of these library materials, </w:t>
      </w:r>
      <w:r w:rsidR="006C770B">
        <w:rPr>
          <w:rFonts w:ascii="Times New Roman" w:hAnsi="Times New Roman" w:cs="Times New Roman"/>
          <w:sz w:val="24"/>
          <w:szCs w:val="24"/>
        </w:rPr>
        <w:t>Henry Ford Academy Alameda School for Fine Art + Design Charter School</w:t>
      </w:r>
      <w:r w:rsidR="00382783" w:rsidRPr="00757C8D">
        <w:rPr>
          <w:rFonts w:ascii="Times New Roman" w:hAnsi="Times New Roman" w:cs="Times New Roman"/>
          <w:sz w:val="24"/>
          <w:szCs w:val="24"/>
        </w:rPr>
        <w:t xml:space="preserve"> </w:t>
      </w:r>
      <w:r w:rsidRPr="00757C8D">
        <w:rPr>
          <w:rFonts w:ascii="Times New Roman" w:hAnsi="Times New Roman" w:cs="Times New Roman"/>
          <w:sz w:val="24"/>
          <w:szCs w:val="24"/>
        </w:rPr>
        <w:t>shall recognize that parents hold an essential role in the education of their children and have the right to guide what their children read.</w:t>
      </w:r>
    </w:p>
    <w:p w14:paraId="4C84C403" w14:textId="77777777" w:rsidR="00382783" w:rsidRPr="00757C8D" w:rsidRDefault="00382783" w:rsidP="00382783">
      <w:pPr>
        <w:pStyle w:val="BodyText"/>
        <w:widowControl/>
        <w:tabs>
          <w:tab w:val="left" w:pos="2855"/>
        </w:tabs>
        <w:jc w:val="both"/>
        <w:rPr>
          <w:rFonts w:ascii="Times New Roman" w:hAnsi="Times New Roman" w:cs="Times New Roman"/>
          <w:sz w:val="24"/>
          <w:szCs w:val="24"/>
        </w:rPr>
      </w:pPr>
    </w:p>
    <w:p w14:paraId="2107077B" w14:textId="37914C20" w:rsidR="00A56343" w:rsidRPr="00757C8D" w:rsidRDefault="006C770B" w:rsidP="00382783">
      <w:pPr>
        <w:pStyle w:val="BodyText"/>
        <w:widowControl/>
        <w:tabs>
          <w:tab w:val="left" w:pos="2855"/>
        </w:tabs>
        <w:jc w:val="both"/>
        <w:rPr>
          <w:rFonts w:ascii="Times New Roman" w:hAnsi="Times New Roman" w:cs="Times New Roman"/>
          <w:sz w:val="24"/>
          <w:szCs w:val="24"/>
        </w:rPr>
      </w:pPr>
      <w:r>
        <w:rPr>
          <w:rFonts w:ascii="Times New Roman" w:hAnsi="Times New Roman" w:cs="Times New Roman"/>
          <w:sz w:val="24"/>
          <w:szCs w:val="24"/>
        </w:rPr>
        <w:t>Henry Ford Academy Alameda School for Fine Art + Design Charter School</w:t>
      </w:r>
      <w:r w:rsidR="00382783" w:rsidRPr="00757C8D">
        <w:rPr>
          <w:rFonts w:ascii="Times New Roman" w:hAnsi="Times New Roman" w:cs="Times New Roman"/>
          <w:sz w:val="24"/>
          <w:szCs w:val="24"/>
        </w:rPr>
        <w:t xml:space="preserve"> </w:t>
      </w:r>
      <w:r w:rsidR="00A56343" w:rsidRPr="00757C8D">
        <w:rPr>
          <w:rFonts w:ascii="Times New Roman" w:hAnsi="Times New Roman" w:cs="Times New Roman"/>
          <w:sz w:val="24"/>
          <w:szCs w:val="24"/>
        </w:rPr>
        <w:t xml:space="preserve">shall apply the standards, dimensions, and expectations as defined by rule 13 TAC §4.1, and any related guidance including the Texas State Library and Archives Commission’s </w:t>
      </w:r>
      <w:hyperlink r:id="rId7">
        <w:r w:rsidR="00A56343" w:rsidRPr="00757C8D">
          <w:rPr>
            <w:rFonts w:ascii="Times New Roman" w:hAnsi="Times New Roman" w:cs="Times New Roman"/>
            <w:sz w:val="24"/>
            <w:szCs w:val="24"/>
          </w:rPr>
          <w:t>Guid</w:t>
        </w:r>
      </w:hyperlink>
      <w:hyperlink r:id="rId8">
        <w:r w:rsidR="00A56343" w:rsidRPr="00757C8D">
          <w:rPr>
            <w:rFonts w:ascii="Times New Roman" w:hAnsi="Times New Roman" w:cs="Times New Roman"/>
            <w:sz w:val="24"/>
            <w:szCs w:val="24"/>
          </w:rPr>
          <w:t xml:space="preserve">ance for School Libraries on Collection Development, </w:t>
        </w:r>
      </w:hyperlink>
      <w:r w:rsidR="00A56343" w:rsidRPr="00757C8D">
        <w:rPr>
          <w:rFonts w:ascii="Times New Roman" w:hAnsi="Times New Roman" w:cs="Times New Roman"/>
          <w:sz w:val="24"/>
          <w:szCs w:val="24"/>
        </w:rPr>
        <w:t xml:space="preserve">as well as the </w:t>
      </w:r>
      <w:hyperlink r:id="rId9">
        <w:r w:rsidR="00A56343" w:rsidRPr="00757C8D">
          <w:rPr>
            <w:rFonts w:ascii="Times New Roman" w:hAnsi="Times New Roman" w:cs="Times New Roman"/>
            <w:sz w:val="24"/>
            <w:szCs w:val="24"/>
          </w:rPr>
          <w:t>School Library Programs: Standards and Guidelines for Texas</w:t>
        </w:r>
      </w:hyperlink>
      <w:r w:rsidR="00A56343" w:rsidRPr="00757C8D">
        <w:rPr>
          <w:rFonts w:ascii="Times New Roman" w:hAnsi="Times New Roman" w:cs="Times New Roman"/>
          <w:sz w:val="24"/>
          <w:szCs w:val="24"/>
        </w:rPr>
        <w:t xml:space="preserve"> to evaluate and set goals for the school library collection in alignment with board-approved policies and procedures.</w:t>
      </w:r>
    </w:p>
    <w:p w14:paraId="03AE6A4A" w14:textId="364AB640" w:rsidR="009C6412" w:rsidRPr="00757C8D" w:rsidRDefault="009C6412" w:rsidP="00382783">
      <w:pPr>
        <w:pStyle w:val="BodyText"/>
        <w:widowControl/>
        <w:tabs>
          <w:tab w:val="left" w:pos="2855"/>
        </w:tabs>
        <w:jc w:val="both"/>
        <w:rPr>
          <w:rFonts w:ascii="Times New Roman" w:hAnsi="Times New Roman" w:cs="Times New Roman"/>
          <w:sz w:val="24"/>
          <w:szCs w:val="24"/>
        </w:rPr>
      </w:pPr>
    </w:p>
    <w:p w14:paraId="6B3E85CC" w14:textId="77777777" w:rsidR="00CB2D4E" w:rsidRPr="00757C8D" w:rsidRDefault="00CB2D4E" w:rsidP="00382783">
      <w:pPr>
        <w:pStyle w:val="BodyText"/>
        <w:widowControl/>
        <w:tabs>
          <w:tab w:val="left" w:pos="2855"/>
        </w:tabs>
        <w:jc w:val="both"/>
        <w:rPr>
          <w:rFonts w:ascii="Times New Roman" w:hAnsi="Times New Roman" w:cs="Times New Roman"/>
          <w:sz w:val="24"/>
          <w:szCs w:val="24"/>
        </w:rPr>
      </w:pPr>
    </w:p>
    <w:p w14:paraId="35F7593D" w14:textId="3F812552" w:rsidR="009C6412" w:rsidRPr="00757C8D" w:rsidRDefault="009C6412" w:rsidP="00382783">
      <w:pPr>
        <w:pStyle w:val="PolicySection"/>
        <w:keepNext w:val="0"/>
        <w:numPr>
          <w:ilvl w:val="0"/>
          <w:numId w:val="1"/>
        </w:numPr>
        <w:adjustRightInd w:val="0"/>
        <w:spacing w:after="0"/>
        <w:ind w:left="1260" w:hanging="1260"/>
        <w:jc w:val="left"/>
        <w:rPr>
          <w:rFonts w:ascii="Times New Roman" w:hAnsi="Times New Roman" w:cs="Times New Roman"/>
          <w:smallCaps/>
          <w:color w:val="000000" w:themeColor="text1"/>
          <w:kern w:val="0"/>
          <w:u w:val="single"/>
        </w:rPr>
      </w:pPr>
      <w:r w:rsidRPr="00757C8D">
        <w:rPr>
          <w:rFonts w:ascii="Times New Roman" w:hAnsi="Times New Roman" w:cs="Times New Roman"/>
          <w:smallCaps/>
          <w:color w:val="000000" w:themeColor="text1"/>
          <w:kern w:val="0"/>
          <w:u w:val="single"/>
        </w:rPr>
        <w:t>Avoiding inappropriate material</w:t>
      </w:r>
    </w:p>
    <w:p w14:paraId="588189C3" w14:textId="77777777" w:rsidR="00382783" w:rsidRPr="00757C8D" w:rsidRDefault="00382783" w:rsidP="00382783">
      <w:pPr>
        <w:widowControl/>
        <w:rPr>
          <w:rFonts w:ascii="Times New Roman" w:hAnsi="Times New Roman" w:cs="Times New Roman"/>
          <w:sz w:val="24"/>
          <w:szCs w:val="24"/>
        </w:rPr>
      </w:pPr>
    </w:p>
    <w:p w14:paraId="37637CA0" w14:textId="044B4126" w:rsidR="00EA2BE4" w:rsidRPr="00757C8D" w:rsidRDefault="00EA2BE4" w:rsidP="00382783">
      <w:pPr>
        <w:pStyle w:val="BodyText"/>
        <w:widowControl/>
        <w:tabs>
          <w:tab w:val="left" w:pos="2855"/>
        </w:tabs>
        <w:jc w:val="both"/>
        <w:rPr>
          <w:rFonts w:ascii="Times New Roman" w:hAnsi="Times New Roman" w:cs="Times New Roman"/>
          <w:sz w:val="24"/>
          <w:szCs w:val="24"/>
        </w:rPr>
      </w:pPr>
      <w:r w:rsidRPr="00757C8D">
        <w:rPr>
          <w:rFonts w:ascii="Times New Roman" w:hAnsi="Times New Roman" w:cs="Times New Roman"/>
          <w:sz w:val="24"/>
          <w:szCs w:val="24"/>
        </w:rPr>
        <w:t>In addition to the above criteria for selection, all material should be appropriate for students. Texas Penal Code §43.24(a)(2) describes harmful material as material whose dominant theme taken as a whole: (1) appeals to the prurient interest of a minor, in sex, nudity,</w:t>
      </w:r>
      <w:r w:rsidR="00382783" w:rsidRPr="00757C8D">
        <w:rPr>
          <w:rFonts w:ascii="Times New Roman" w:hAnsi="Times New Roman" w:cs="Times New Roman"/>
          <w:sz w:val="24"/>
          <w:szCs w:val="24"/>
        </w:rPr>
        <w:t xml:space="preserve"> </w:t>
      </w:r>
      <w:r w:rsidRPr="00757C8D">
        <w:rPr>
          <w:rFonts w:ascii="Times New Roman" w:hAnsi="Times New Roman" w:cs="Times New Roman"/>
          <w:sz w:val="24"/>
          <w:szCs w:val="24"/>
        </w:rPr>
        <w:t xml:space="preserve">or excretion; (2) is patently </w:t>
      </w:r>
      <w:r w:rsidRPr="00757C8D">
        <w:rPr>
          <w:rFonts w:ascii="Times New Roman" w:hAnsi="Times New Roman" w:cs="Times New Roman"/>
          <w:sz w:val="24"/>
          <w:szCs w:val="24"/>
        </w:rPr>
        <w:lastRenderedPageBreak/>
        <w:t xml:space="preserve">offensive to prevailing standards in the adult community </w:t>
      </w:r>
      <w:proofErr w:type="gramStart"/>
      <w:r w:rsidRPr="00757C8D">
        <w:rPr>
          <w:rFonts w:ascii="Times New Roman" w:hAnsi="Times New Roman" w:cs="Times New Roman"/>
          <w:sz w:val="24"/>
          <w:szCs w:val="24"/>
        </w:rPr>
        <w:t>as a whole with</w:t>
      </w:r>
      <w:proofErr w:type="gramEnd"/>
      <w:r w:rsidRPr="00757C8D">
        <w:rPr>
          <w:rFonts w:ascii="Times New Roman" w:hAnsi="Times New Roman" w:cs="Times New Roman"/>
          <w:sz w:val="24"/>
          <w:szCs w:val="24"/>
        </w:rPr>
        <w:t xml:space="preserve"> respect to what is suitable for minors; and (3) is utterly without redeeming social value for minors. It is an offense in Texas to distribute this material in violation of Texas Penal Code §43.24(b). No library material shall be used if it contains content that can meet the harmful material standard. Finally, </w:t>
      </w:r>
      <w:r w:rsidR="00536F76" w:rsidRPr="00757C8D">
        <w:rPr>
          <w:rFonts w:ascii="Times New Roman" w:hAnsi="Times New Roman" w:cs="Times New Roman"/>
          <w:sz w:val="24"/>
          <w:szCs w:val="24"/>
        </w:rPr>
        <w:t xml:space="preserve">the library </w:t>
      </w:r>
      <w:r w:rsidRPr="00757C8D">
        <w:rPr>
          <w:rFonts w:ascii="Times New Roman" w:hAnsi="Times New Roman" w:cs="Times New Roman"/>
          <w:sz w:val="24"/>
          <w:szCs w:val="24"/>
        </w:rPr>
        <w:t>collection development policies must demonstrate a commitment to compliance with the Children’s Internet Protection Act (CIPA) as specified in 47 U.S.C. §254(h)(5), including technology protection measures.</w:t>
      </w:r>
    </w:p>
    <w:p w14:paraId="5F9E0050" w14:textId="0A38EEB0" w:rsidR="00EA2BE4" w:rsidRPr="00757C8D" w:rsidRDefault="00EA2BE4" w:rsidP="00382783">
      <w:pPr>
        <w:pStyle w:val="BodyText"/>
        <w:widowControl/>
        <w:tabs>
          <w:tab w:val="left" w:pos="2855"/>
        </w:tabs>
        <w:jc w:val="both"/>
        <w:rPr>
          <w:rFonts w:ascii="Times New Roman" w:hAnsi="Times New Roman" w:cs="Times New Roman"/>
          <w:sz w:val="24"/>
          <w:szCs w:val="24"/>
        </w:rPr>
      </w:pPr>
    </w:p>
    <w:p w14:paraId="45298B36" w14:textId="1AC72AF6" w:rsidR="00732F81" w:rsidRPr="00757C8D" w:rsidRDefault="00732F81" w:rsidP="00382783">
      <w:pPr>
        <w:pStyle w:val="PolicySection"/>
        <w:keepNext w:val="0"/>
        <w:numPr>
          <w:ilvl w:val="0"/>
          <w:numId w:val="1"/>
        </w:numPr>
        <w:adjustRightInd w:val="0"/>
        <w:spacing w:after="0"/>
        <w:ind w:left="1260" w:hanging="1260"/>
        <w:jc w:val="left"/>
        <w:rPr>
          <w:rFonts w:ascii="Times New Roman" w:hAnsi="Times New Roman" w:cs="Times New Roman"/>
          <w:smallCaps/>
          <w:color w:val="000000" w:themeColor="text1"/>
          <w:kern w:val="0"/>
          <w:u w:val="single"/>
        </w:rPr>
      </w:pPr>
      <w:r w:rsidRPr="00757C8D">
        <w:rPr>
          <w:rFonts w:ascii="Times New Roman" w:hAnsi="Times New Roman" w:cs="Times New Roman"/>
          <w:smallCaps/>
          <w:color w:val="000000" w:themeColor="text1"/>
          <w:kern w:val="0"/>
          <w:u w:val="single"/>
        </w:rPr>
        <w:t xml:space="preserve">Responsibility for Selection </w:t>
      </w:r>
    </w:p>
    <w:p w14:paraId="3EDB5518" w14:textId="22977E37" w:rsidR="00732F81" w:rsidRPr="00757C8D" w:rsidRDefault="00732F81" w:rsidP="00382783">
      <w:pPr>
        <w:pStyle w:val="BodyText"/>
        <w:widowControl/>
        <w:tabs>
          <w:tab w:val="left" w:pos="2855"/>
        </w:tabs>
        <w:jc w:val="both"/>
        <w:rPr>
          <w:rFonts w:ascii="Times New Roman" w:hAnsi="Times New Roman" w:cs="Times New Roman"/>
          <w:sz w:val="24"/>
          <w:szCs w:val="24"/>
        </w:rPr>
      </w:pPr>
    </w:p>
    <w:p w14:paraId="28D1D115" w14:textId="323447D1" w:rsidR="00242F22" w:rsidRPr="00382783" w:rsidRDefault="00242F22" w:rsidP="00382783">
      <w:pPr>
        <w:pStyle w:val="BodyText"/>
        <w:widowControl/>
        <w:tabs>
          <w:tab w:val="left" w:pos="2855"/>
        </w:tabs>
        <w:jc w:val="both"/>
        <w:rPr>
          <w:rFonts w:ascii="Times New Roman" w:hAnsi="Times New Roman" w:cs="Times New Roman"/>
          <w:sz w:val="24"/>
          <w:szCs w:val="24"/>
        </w:rPr>
      </w:pPr>
      <w:r w:rsidRPr="00757C8D">
        <w:rPr>
          <w:rFonts w:ascii="Times New Roman" w:hAnsi="Times New Roman" w:cs="Times New Roman"/>
          <w:sz w:val="24"/>
          <w:szCs w:val="24"/>
        </w:rPr>
        <w:t xml:space="preserve">While the legal responsibility for the purchase of all instructional materials is vested in the </w:t>
      </w:r>
      <w:r w:rsidR="006C770B">
        <w:rPr>
          <w:rFonts w:ascii="Times New Roman" w:hAnsi="Times New Roman" w:cs="Times New Roman"/>
          <w:sz w:val="24"/>
          <w:szCs w:val="24"/>
        </w:rPr>
        <w:t>Henry Ford Academy Alameda School for Fine Art + Design Charter School</w:t>
      </w:r>
      <w:r>
        <w:rPr>
          <w:rFonts w:ascii="Times New Roman" w:hAnsi="Times New Roman" w:cs="Times New Roman"/>
          <w:sz w:val="24"/>
          <w:szCs w:val="24"/>
        </w:rPr>
        <w:t xml:space="preserve"> Board, the responsibility for the selection of library materials is </w:t>
      </w:r>
      <w:r w:rsidR="00665AE6">
        <w:rPr>
          <w:rFonts w:ascii="Times New Roman" w:hAnsi="Times New Roman" w:cs="Times New Roman"/>
          <w:sz w:val="24"/>
          <w:szCs w:val="24"/>
        </w:rPr>
        <w:t>discharged</w:t>
      </w:r>
      <w:r>
        <w:rPr>
          <w:rFonts w:ascii="Times New Roman" w:hAnsi="Times New Roman" w:cs="Times New Roman"/>
          <w:sz w:val="24"/>
          <w:szCs w:val="24"/>
        </w:rPr>
        <w:t xml:space="preserve"> to the </w:t>
      </w:r>
      <w:r w:rsidR="006C770B">
        <w:rPr>
          <w:rFonts w:ascii="Times New Roman" w:hAnsi="Times New Roman" w:cs="Times New Roman"/>
          <w:sz w:val="24"/>
          <w:szCs w:val="24"/>
        </w:rPr>
        <w:t>Henry Ford Academy Alameda School for Fine Art + Design Charter School</w:t>
      </w:r>
      <w:r w:rsidRPr="00BF5922">
        <w:rPr>
          <w:rFonts w:ascii="Times New Roman" w:hAnsi="Times New Roman" w:cs="Times New Roman"/>
          <w:sz w:val="24"/>
          <w:szCs w:val="24"/>
        </w:rPr>
        <w:t xml:space="preserve"> </w:t>
      </w:r>
      <w:r w:rsidR="00B55F52">
        <w:rPr>
          <w:rFonts w:ascii="Times New Roman" w:hAnsi="Times New Roman" w:cs="Times New Roman"/>
          <w:sz w:val="24"/>
          <w:szCs w:val="24"/>
        </w:rPr>
        <w:t xml:space="preserve">Superintendent of Schools.  </w:t>
      </w:r>
      <w:r>
        <w:rPr>
          <w:rFonts w:ascii="Times New Roman" w:hAnsi="Times New Roman" w:cs="Times New Roman"/>
          <w:sz w:val="24"/>
          <w:szCs w:val="24"/>
        </w:rPr>
        <w:t xml:space="preserve">The Board will provide final approval </w:t>
      </w:r>
      <w:r w:rsidR="00665AE6">
        <w:rPr>
          <w:rFonts w:ascii="Times New Roman" w:hAnsi="Times New Roman" w:cs="Times New Roman"/>
          <w:sz w:val="24"/>
          <w:szCs w:val="24"/>
        </w:rPr>
        <w:t xml:space="preserve">for all new materials added to the library. </w:t>
      </w:r>
    </w:p>
    <w:p w14:paraId="6D123E2C" w14:textId="77777777" w:rsidR="00732F81" w:rsidRPr="00382783" w:rsidRDefault="00732F81" w:rsidP="00382783">
      <w:pPr>
        <w:pStyle w:val="BodyText"/>
        <w:widowControl/>
        <w:jc w:val="both"/>
        <w:rPr>
          <w:rFonts w:ascii="Times New Roman" w:hAnsi="Times New Roman" w:cs="Times New Roman"/>
          <w:sz w:val="24"/>
          <w:szCs w:val="24"/>
        </w:rPr>
      </w:pPr>
    </w:p>
    <w:p w14:paraId="128B974F" w14:textId="2620748E" w:rsidR="00732F81" w:rsidRPr="00382783" w:rsidRDefault="00732F81" w:rsidP="00382783">
      <w:pPr>
        <w:pStyle w:val="PolicySection"/>
        <w:keepNext w:val="0"/>
        <w:numPr>
          <w:ilvl w:val="0"/>
          <w:numId w:val="1"/>
        </w:numPr>
        <w:adjustRightInd w:val="0"/>
        <w:spacing w:after="0"/>
        <w:ind w:left="1260" w:hanging="1260"/>
        <w:jc w:val="left"/>
        <w:rPr>
          <w:rFonts w:ascii="Times New Roman" w:hAnsi="Times New Roman" w:cs="Times New Roman"/>
          <w:smallCaps/>
          <w:color w:val="000000" w:themeColor="text1"/>
          <w:kern w:val="0"/>
          <w:u w:val="single"/>
        </w:rPr>
      </w:pPr>
      <w:r w:rsidRPr="00382783">
        <w:rPr>
          <w:rFonts w:ascii="Times New Roman" w:hAnsi="Times New Roman" w:cs="Times New Roman"/>
          <w:smallCaps/>
          <w:color w:val="000000" w:themeColor="text1"/>
          <w:kern w:val="0"/>
          <w:u w:val="single"/>
        </w:rPr>
        <w:t>Criteria for Selection</w:t>
      </w:r>
    </w:p>
    <w:p w14:paraId="40F35116" w14:textId="210443AD" w:rsidR="00DE386D" w:rsidRDefault="00DE386D" w:rsidP="00382783">
      <w:pPr>
        <w:pStyle w:val="BodyText"/>
        <w:widowControl/>
        <w:tabs>
          <w:tab w:val="left" w:pos="2855"/>
        </w:tabs>
        <w:jc w:val="both"/>
        <w:rPr>
          <w:rFonts w:ascii="Times New Roman" w:hAnsi="Times New Roman" w:cs="Times New Roman"/>
          <w:sz w:val="24"/>
          <w:szCs w:val="24"/>
        </w:rPr>
      </w:pPr>
    </w:p>
    <w:p w14:paraId="71FFD456" w14:textId="6AA12961" w:rsidR="00665AE6" w:rsidRDefault="00665AE6" w:rsidP="00B22504">
      <w:pPr>
        <w:pStyle w:val="BodyText"/>
        <w:widowControl/>
        <w:tabs>
          <w:tab w:val="left" w:pos="2855"/>
        </w:tabs>
        <w:jc w:val="both"/>
        <w:rPr>
          <w:rFonts w:ascii="Times New Roman" w:hAnsi="Times New Roman" w:cs="Times New Roman"/>
          <w:sz w:val="24"/>
          <w:szCs w:val="24"/>
        </w:rPr>
      </w:pPr>
      <w:r>
        <w:rPr>
          <w:rFonts w:ascii="Times New Roman" w:hAnsi="Times New Roman" w:cs="Times New Roman"/>
          <w:sz w:val="24"/>
          <w:szCs w:val="24"/>
        </w:rPr>
        <w:t xml:space="preserve">All selected material shall be appropriate for students as described under Texas Penal Code §43.24(a)(2) which describes harmful material as material whose dominant theme taken as a whole: (1) appeals to the prurient interest of a minor, in sex, nudity, or excretion; (2) is patently offensive to prevailing standards in the adult community as a whole with respect to what is suitable for minors; and (3) is utterly without redeeming social value for minors. It is an offense </w:t>
      </w:r>
      <w:r w:rsidR="00B22504">
        <w:rPr>
          <w:rFonts w:ascii="Times New Roman" w:hAnsi="Times New Roman" w:cs="Times New Roman"/>
          <w:sz w:val="24"/>
          <w:szCs w:val="24"/>
        </w:rPr>
        <w:t xml:space="preserve">in Texas to distribute this material in violation of Texas Penal Code §43.24(b). No library material shall be used if it contains content that can meet the harmful material standard. Finally, collection development policies must demonstrate a commitment to compliance with the Children’s Internet Protection Act (CIPA) as specified in 47 U.S.C. §254(h)(5), including technology protection measures. </w:t>
      </w:r>
    </w:p>
    <w:p w14:paraId="5962091B" w14:textId="77777777" w:rsidR="00665AE6" w:rsidRDefault="00665AE6" w:rsidP="00382783">
      <w:pPr>
        <w:pStyle w:val="BodyText"/>
        <w:widowControl/>
        <w:jc w:val="both"/>
        <w:rPr>
          <w:rFonts w:ascii="Times New Roman" w:hAnsi="Times New Roman" w:cs="Times New Roman"/>
          <w:sz w:val="24"/>
          <w:szCs w:val="24"/>
        </w:rPr>
      </w:pPr>
    </w:p>
    <w:p w14:paraId="65F28BF7" w14:textId="0611433D" w:rsidR="00DE386D" w:rsidRDefault="00DE386D" w:rsidP="00382783">
      <w:pPr>
        <w:pStyle w:val="BodyText"/>
        <w:widowControl/>
        <w:jc w:val="both"/>
        <w:rPr>
          <w:rFonts w:ascii="Times New Roman" w:hAnsi="Times New Roman" w:cs="Times New Roman"/>
          <w:sz w:val="24"/>
          <w:szCs w:val="24"/>
        </w:rPr>
      </w:pPr>
      <w:r w:rsidRPr="00382783">
        <w:rPr>
          <w:rFonts w:ascii="Times New Roman" w:hAnsi="Times New Roman" w:cs="Times New Roman"/>
          <w:sz w:val="24"/>
          <w:szCs w:val="24"/>
        </w:rPr>
        <w:t xml:space="preserve">The district-level </w:t>
      </w:r>
      <w:r w:rsidR="00B55F52">
        <w:rPr>
          <w:rFonts w:ascii="Times New Roman" w:hAnsi="Times New Roman" w:cs="Times New Roman"/>
          <w:sz w:val="24"/>
          <w:szCs w:val="24"/>
        </w:rPr>
        <w:t>Campus Principal</w:t>
      </w:r>
      <w:r w:rsidRPr="00382783">
        <w:rPr>
          <w:rFonts w:ascii="Times New Roman" w:hAnsi="Times New Roman" w:cs="Times New Roman"/>
          <w:sz w:val="24"/>
          <w:szCs w:val="24"/>
        </w:rPr>
        <w:t xml:space="preserve"> shall work cooperatively with</w:t>
      </w:r>
      <w:r w:rsidR="00B55F52">
        <w:rPr>
          <w:rFonts w:ascii="Times New Roman" w:hAnsi="Times New Roman" w:cs="Times New Roman"/>
          <w:sz w:val="24"/>
          <w:szCs w:val="24"/>
        </w:rPr>
        <w:t xml:space="preserve"> </w:t>
      </w:r>
      <w:r w:rsidRPr="00382783">
        <w:rPr>
          <w:rFonts w:ascii="Times New Roman" w:hAnsi="Times New Roman" w:cs="Times New Roman"/>
          <w:sz w:val="24"/>
          <w:szCs w:val="24"/>
        </w:rPr>
        <w:t xml:space="preserve">staff, faculty, and the administration to </w:t>
      </w:r>
      <w:r w:rsidR="009B11E3">
        <w:rPr>
          <w:rFonts w:ascii="Times New Roman" w:hAnsi="Times New Roman" w:cs="Times New Roman"/>
          <w:sz w:val="24"/>
          <w:szCs w:val="24"/>
        </w:rPr>
        <w:t xml:space="preserve">apply </w:t>
      </w:r>
      <w:r w:rsidRPr="00382783">
        <w:rPr>
          <w:rFonts w:ascii="Times New Roman" w:hAnsi="Times New Roman" w:cs="Times New Roman"/>
          <w:sz w:val="24"/>
          <w:szCs w:val="24"/>
        </w:rPr>
        <w:t>this policy in making selections</w:t>
      </w:r>
      <w:r w:rsidR="009B11E3">
        <w:rPr>
          <w:rFonts w:ascii="Times New Roman" w:hAnsi="Times New Roman" w:cs="Times New Roman"/>
          <w:sz w:val="24"/>
          <w:szCs w:val="24"/>
        </w:rPr>
        <w:t xml:space="preserve"> for school library collections</w:t>
      </w:r>
      <w:r w:rsidRPr="00382783">
        <w:rPr>
          <w:rFonts w:ascii="Times New Roman" w:hAnsi="Times New Roman" w:cs="Times New Roman"/>
          <w:sz w:val="24"/>
          <w:szCs w:val="24"/>
        </w:rPr>
        <w:t xml:space="preserve">. To ensure parental engagement, </w:t>
      </w:r>
      <w:r w:rsidR="006C770B">
        <w:rPr>
          <w:rFonts w:ascii="Times New Roman" w:hAnsi="Times New Roman" w:cs="Times New Roman"/>
          <w:sz w:val="24"/>
          <w:szCs w:val="24"/>
        </w:rPr>
        <w:t>Henry Ford Academy Alameda School for Fine Art + Design Charter School</w:t>
      </w:r>
      <w:r w:rsidR="00382783" w:rsidRPr="00382783">
        <w:rPr>
          <w:rFonts w:ascii="Times New Roman" w:hAnsi="Times New Roman" w:cs="Times New Roman"/>
          <w:sz w:val="24"/>
          <w:szCs w:val="24"/>
        </w:rPr>
        <w:t xml:space="preserve"> </w:t>
      </w:r>
      <w:r w:rsidRPr="00382783">
        <w:rPr>
          <w:rFonts w:ascii="Times New Roman" w:hAnsi="Times New Roman" w:cs="Times New Roman"/>
          <w:sz w:val="24"/>
          <w:szCs w:val="24"/>
        </w:rPr>
        <w:t>shall make the selection process of library materials readily available for parental review, with a list of all library materials posted on-line on the district’s website, and the content of all materials available for direct review during reasonable hours specified for such review.</w:t>
      </w:r>
    </w:p>
    <w:p w14:paraId="1A68AA0E" w14:textId="3C5095FB" w:rsidR="00CB2D4E" w:rsidRDefault="00CB2D4E" w:rsidP="00382783">
      <w:pPr>
        <w:pStyle w:val="BodyText"/>
        <w:widowControl/>
        <w:jc w:val="both"/>
        <w:rPr>
          <w:rFonts w:ascii="Times New Roman" w:hAnsi="Times New Roman" w:cs="Times New Roman"/>
          <w:sz w:val="24"/>
          <w:szCs w:val="24"/>
        </w:rPr>
      </w:pPr>
    </w:p>
    <w:p w14:paraId="7A968F2E" w14:textId="7CFFBF1C" w:rsidR="00CB2D4E" w:rsidRDefault="00CB2D4E" w:rsidP="00382783">
      <w:pPr>
        <w:pStyle w:val="BodyText"/>
        <w:widowControl/>
        <w:jc w:val="both"/>
        <w:rPr>
          <w:rFonts w:ascii="Times New Roman" w:hAnsi="Times New Roman" w:cs="Times New Roman"/>
          <w:sz w:val="24"/>
          <w:szCs w:val="24"/>
        </w:rPr>
      </w:pPr>
    </w:p>
    <w:p w14:paraId="57BB59F6" w14:textId="49770769" w:rsidR="00DE386D" w:rsidRPr="00382783" w:rsidRDefault="00DE386D" w:rsidP="00CB2D4E">
      <w:pPr>
        <w:widowControl/>
        <w:pBdr>
          <w:top w:val="single" w:sz="4" w:space="1" w:color="auto"/>
        </w:pBdr>
        <w:rPr>
          <w:rFonts w:ascii="Times New Roman" w:hAnsi="Times New Roman" w:cs="Times New Roman"/>
          <w:sz w:val="24"/>
          <w:szCs w:val="24"/>
        </w:rPr>
      </w:pPr>
    </w:p>
    <w:p w14:paraId="7B40CA7B" w14:textId="77777777" w:rsidR="00DE386D" w:rsidRPr="00B55F52" w:rsidRDefault="00DE386D" w:rsidP="00382783">
      <w:pPr>
        <w:pStyle w:val="BodyText"/>
        <w:widowControl/>
        <w:tabs>
          <w:tab w:val="left" w:pos="2855"/>
        </w:tabs>
        <w:jc w:val="both"/>
        <w:rPr>
          <w:rFonts w:ascii="Times New Roman" w:hAnsi="Times New Roman" w:cs="Times New Roman"/>
          <w:sz w:val="24"/>
          <w:szCs w:val="24"/>
        </w:rPr>
      </w:pPr>
      <w:r w:rsidRPr="00B55F52">
        <w:rPr>
          <w:rFonts w:ascii="Times New Roman" w:hAnsi="Times New Roman" w:cs="Times New Roman"/>
          <w:sz w:val="24"/>
          <w:szCs w:val="24"/>
        </w:rPr>
        <w:t>Each item selected shall:</w:t>
      </w:r>
    </w:p>
    <w:p w14:paraId="7FA4D3BB" w14:textId="6219DC1C" w:rsidR="00DE386D" w:rsidRPr="00B55F52" w:rsidRDefault="00DE386D" w:rsidP="00382783">
      <w:pPr>
        <w:pStyle w:val="ListParagraph"/>
        <w:numPr>
          <w:ilvl w:val="0"/>
          <w:numId w:val="3"/>
        </w:numPr>
        <w:autoSpaceDE w:val="0"/>
        <w:autoSpaceDN w:val="0"/>
        <w:adjustRightInd w:val="0"/>
        <w:spacing w:after="0" w:line="240" w:lineRule="auto"/>
        <w:ind w:left="1080"/>
        <w:contextualSpacing w:val="0"/>
        <w:jc w:val="both"/>
        <w:rPr>
          <w:rFonts w:ascii="Times New Roman" w:hAnsi="Times New Roman" w:cs="Times New Roman"/>
          <w:color w:val="000000" w:themeColor="text1"/>
          <w:sz w:val="24"/>
          <w:szCs w:val="24"/>
        </w:rPr>
      </w:pPr>
      <w:r w:rsidRPr="00B55F52">
        <w:rPr>
          <w:rFonts w:ascii="Times New Roman" w:hAnsi="Times New Roman" w:cs="Times New Roman"/>
          <w:color w:val="000000" w:themeColor="text1"/>
          <w:sz w:val="24"/>
          <w:szCs w:val="24"/>
        </w:rPr>
        <w:t xml:space="preserve">Support and enrich the curriculum and/or students’ personal interests and </w:t>
      </w:r>
      <w:proofErr w:type="gramStart"/>
      <w:r w:rsidRPr="00B55F52">
        <w:rPr>
          <w:rFonts w:ascii="Times New Roman" w:hAnsi="Times New Roman" w:cs="Times New Roman"/>
          <w:color w:val="000000" w:themeColor="text1"/>
          <w:sz w:val="24"/>
          <w:szCs w:val="24"/>
        </w:rPr>
        <w:t>learning;</w:t>
      </w:r>
      <w:proofErr w:type="gramEnd"/>
    </w:p>
    <w:p w14:paraId="715BA14B" w14:textId="60326600" w:rsidR="00DE386D" w:rsidRPr="00B55F52" w:rsidRDefault="00DE386D" w:rsidP="00382783">
      <w:pPr>
        <w:pStyle w:val="ListParagraph"/>
        <w:numPr>
          <w:ilvl w:val="0"/>
          <w:numId w:val="3"/>
        </w:numPr>
        <w:autoSpaceDE w:val="0"/>
        <w:autoSpaceDN w:val="0"/>
        <w:adjustRightInd w:val="0"/>
        <w:spacing w:after="0" w:line="240" w:lineRule="auto"/>
        <w:ind w:left="1080"/>
        <w:contextualSpacing w:val="0"/>
        <w:jc w:val="both"/>
        <w:rPr>
          <w:rFonts w:ascii="Times New Roman" w:hAnsi="Times New Roman" w:cs="Times New Roman"/>
          <w:color w:val="000000" w:themeColor="text1"/>
          <w:sz w:val="24"/>
          <w:szCs w:val="24"/>
        </w:rPr>
      </w:pPr>
      <w:r w:rsidRPr="00B55F52">
        <w:rPr>
          <w:rFonts w:ascii="Times New Roman" w:hAnsi="Times New Roman" w:cs="Times New Roman"/>
          <w:color w:val="000000" w:themeColor="text1"/>
          <w:sz w:val="24"/>
          <w:szCs w:val="24"/>
        </w:rPr>
        <w:t xml:space="preserve">Meet high standards in literary, artistic, and aesthetic quality; technical aspects; and physical </w:t>
      </w:r>
      <w:proofErr w:type="gramStart"/>
      <w:r w:rsidRPr="00B55F52">
        <w:rPr>
          <w:rFonts w:ascii="Times New Roman" w:hAnsi="Times New Roman" w:cs="Times New Roman"/>
          <w:color w:val="000000" w:themeColor="text1"/>
          <w:sz w:val="24"/>
          <w:szCs w:val="24"/>
        </w:rPr>
        <w:t>format;</w:t>
      </w:r>
      <w:proofErr w:type="gramEnd"/>
    </w:p>
    <w:p w14:paraId="6347BDE5" w14:textId="2DA61803" w:rsidR="00DE386D" w:rsidRPr="00B55F52" w:rsidRDefault="00DE386D" w:rsidP="00382783">
      <w:pPr>
        <w:pStyle w:val="ListParagraph"/>
        <w:numPr>
          <w:ilvl w:val="0"/>
          <w:numId w:val="3"/>
        </w:numPr>
        <w:autoSpaceDE w:val="0"/>
        <w:autoSpaceDN w:val="0"/>
        <w:adjustRightInd w:val="0"/>
        <w:spacing w:after="0" w:line="240" w:lineRule="auto"/>
        <w:ind w:left="1080"/>
        <w:contextualSpacing w:val="0"/>
        <w:jc w:val="both"/>
        <w:rPr>
          <w:rFonts w:ascii="Times New Roman" w:hAnsi="Times New Roman" w:cs="Times New Roman"/>
          <w:color w:val="000000" w:themeColor="text1"/>
          <w:sz w:val="24"/>
          <w:szCs w:val="24"/>
        </w:rPr>
      </w:pPr>
      <w:r w:rsidRPr="00B55F52">
        <w:rPr>
          <w:rFonts w:ascii="Times New Roman" w:hAnsi="Times New Roman" w:cs="Times New Roman"/>
          <w:color w:val="000000" w:themeColor="text1"/>
          <w:sz w:val="24"/>
          <w:szCs w:val="24"/>
        </w:rPr>
        <w:lastRenderedPageBreak/>
        <w:t xml:space="preserve">Be appropriate for the subject area and for the age, intellectual development, and ability level of the students for whom the materials are </w:t>
      </w:r>
      <w:proofErr w:type="gramStart"/>
      <w:r w:rsidRPr="00B55F52">
        <w:rPr>
          <w:rFonts w:ascii="Times New Roman" w:hAnsi="Times New Roman" w:cs="Times New Roman"/>
          <w:color w:val="000000" w:themeColor="text1"/>
          <w:sz w:val="24"/>
          <w:szCs w:val="24"/>
        </w:rPr>
        <w:t>selected;</w:t>
      </w:r>
      <w:proofErr w:type="gramEnd"/>
    </w:p>
    <w:p w14:paraId="524CD993" w14:textId="458DE5BB" w:rsidR="00DE386D" w:rsidRPr="00B55F52" w:rsidRDefault="00DE386D" w:rsidP="00382783">
      <w:pPr>
        <w:pStyle w:val="ListParagraph"/>
        <w:numPr>
          <w:ilvl w:val="0"/>
          <w:numId w:val="3"/>
        </w:numPr>
        <w:autoSpaceDE w:val="0"/>
        <w:autoSpaceDN w:val="0"/>
        <w:adjustRightInd w:val="0"/>
        <w:spacing w:after="0" w:line="240" w:lineRule="auto"/>
        <w:ind w:left="1080"/>
        <w:contextualSpacing w:val="0"/>
        <w:jc w:val="both"/>
        <w:rPr>
          <w:rFonts w:ascii="Times New Roman" w:hAnsi="Times New Roman" w:cs="Times New Roman"/>
          <w:color w:val="000000" w:themeColor="text1"/>
          <w:sz w:val="24"/>
          <w:szCs w:val="24"/>
        </w:rPr>
      </w:pPr>
      <w:r w:rsidRPr="00B55F52">
        <w:rPr>
          <w:rFonts w:ascii="Times New Roman" w:hAnsi="Times New Roman" w:cs="Times New Roman"/>
          <w:color w:val="000000" w:themeColor="text1"/>
          <w:sz w:val="24"/>
          <w:szCs w:val="24"/>
        </w:rPr>
        <w:t xml:space="preserve">For non-fiction resources, incorporate accurate and authentic factual content from authoritative </w:t>
      </w:r>
      <w:proofErr w:type="gramStart"/>
      <w:r w:rsidRPr="00B55F52">
        <w:rPr>
          <w:rFonts w:ascii="Times New Roman" w:hAnsi="Times New Roman" w:cs="Times New Roman"/>
          <w:color w:val="000000" w:themeColor="text1"/>
          <w:sz w:val="24"/>
          <w:szCs w:val="24"/>
        </w:rPr>
        <w:t>sources;</w:t>
      </w:r>
      <w:proofErr w:type="gramEnd"/>
    </w:p>
    <w:p w14:paraId="6943BF01" w14:textId="77777777" w:rsidR="00DE386D" w:rsidRPr="00B55F52" w:rsidRDefault="00DE386D" w:rsidP="00382783">
      <w:pPr>
        <w:pStyle w:val="ListParagraph"/>
        <w:numPr>
          <w:ilvl w:val="0"/>
          <w:numId w:val="3"/>
        </w:numPr>
        <w:autoSpaceDE w:val="0"/>
        <w:autoSpaceDN w:val="0"/>
        <w:adjustRightInd w:val="0"/>
        <w:spacing w:after="0" w:line="240" w:lineRule="auto"/>
        <w:ind w:left="1080"/>
        <w:contextualSpacing w:val="0"/>
        <w:jc w:val="both"/>
        <w:rPr>
          <w:rFonts w:ascii="Times New Roman" w:hAnsi="Times New Roman" w:cs="Times New Roman"/>
          <w:color w:val="000000" w:themeColor="text1"/>
          <w:sz w:val="24"/>
          <w:szCs w:val="24"/>
        </w:rPr>
      </w:pPr>
      <w:r w:rsidRPr="00B55F52">
        <w:rPr>
          <w:rFonts w:ascii="Times New Roman" w:hAnsi="Times New Roman" w:cs="Times New Roman"/>
          <w:color w:val="000000" w:themeColor="text1"/>
          <w:sz w:val="24"/>
          <w:szCs w:val="24"/>
        </w:rPr>
        <w:t xml:space="preserve">Earn favorable reviews in standard reviewing sources and/or favorable recommendations based on preview and examination of materials by professional </w:t>
      </w:r>
      <w:proofErr w:type="gramStart"/>
      <w:r w:rsidRPr="00B55F52">
        <w:rPr>
          <w:rFonts w:ascii="Times New Roman" w:hAnsi="Times New Roman" w:cs="Times New Roman"/>
          <w:color w:val="000000" w:themeColor="text1"/>
          <w:sz w:val="24"/>
          <w:szCs w:val="24"/>
        </w:rPr>
        <w:t>personnel;</w:t>
      </w:r>
      <w:proofErr w:type="gramEnd"/>
    </w:p>
    <w:p w14:paraId="67038B10" w14:textId="725EC01F" w:rsidR="00DE386D" w:rsidRPr="00B55F52" w:rsidRDefault="00DE386D" w:rsidP="00382783">
      <w:pPr>
        <w:pStyle w:val="ListParagraph"/>
        <w:numPr>
          <w:ilvl w:val="0"/>
          <w:numId w:val="3"/>
        </w:numPr>
        <w:autoSpaceDE w:val="0"/>
        <w:autoSpaceDN w:val="0"/>
        <w:adjustRightInd w:val="0"/>
        <w:spacing w:after="0" w:line="240" w:lineRule="auto"/>
        <w:ind w:left="1080"/>
        <w:contextualSpacing w:val="0"/>
        <w:jc w:val="both"/>
        <w:rPr>
          <w:rFonts w:ascii="Times New Roman" w:hAnsi="Times New Roman" w:cs="Times New Roman"/>
          <w:color w:val="000000" w:themeColor="text1"/>
          <w:sz w:val="24"/>
          <w:szCs w:val="24"/>
        </w:rPr>
      </w:pPr>
      <w:r w:rsidRPr="00B55F52">
        <w:rPr>
          <w:rFonts w:ascii="Times New Roman" w:hAnsi="Times New Roman" w:cs="Times New Roman"/>
          <w:color w:val="000000" w:themeColor="text1"/>
          <w:sz w:val="24"/>
          <w:szCs w:val="24"/>
        </w:rPr>
        <w:t>Balance cost with need.</w:t>
      </w:r>
    </w:p>
    <w:p w14:paraId="37FD671D" w14:textId="63668DBD" w:rsidR="009B11E3" w:rsidRPr="00B55F52" w:rsidRDefault="009B11E3" w:rsidP="00382783">
      <w:pPr>
        <w:pStyle w:val="ListParagraph"/>
        <w:numPr>
          <w:ilvl w:val="0"/>
          <w:numId w:val="3"/>
        </w:numPr>
        <w:autoSpaceDE w:val="0"/>
        <w:autoSpaceDN w:val="0"/>
        <w:adjustRightInd w:val="0"/>
        <w:spacing w:after="0" w:line="240" w:lineRule="auto"/>
        <w:ind w:left="1080"/>
        <w:contextualSpacing w:val="0"/>
        <w:jc w:val="both"/>
        <w:rPr>
          <w:rFonts w:ascii="Times New Roman" w:hAnsi="Times New Roman" w:cs="Times New Roman"/>
          <w:color w:val="000000" w:themeColor="text1"/>
          <w:sz w:val="24"/>
          <w:szCs w:val="24"/>
        </w:rPr>
      </w:pPr>
      <w:r w:rsidRPr="00B55F52">
        <w:rPr>
          <w:rFonts w:ascii="Times New Roman" w:hAnsi="Times New Roman" w:cs="Times New Roman"/>
          <w:color w:val="000000" w:themeColor="text1"/>
          <w:sz w:val="24"/>
          <w:szCs w:val="24"/>
        </w:rPr>
        <w:t>Avoid inappropriate material as defined above.</w:t>
      </w:r>
    </w:p>
    <w:p w14:paraId="0FB15C79" w14:textId="77777777" w:rsidR="00DE386D" w:rsidRPr="00B55F52" w:rsidRDefault="00DE386D" w:rsidP="00382783">
      <w:pPr>
        <w:pStyle w:val="BodyText"/>
        <w:widowControl/>
        <w:ind w:right="616"/>
        <w:rPr>
          <w:rFonts w:ascii="Times New Roman" w:hAnsi="Times New Roman" w:cs="Times New Roman"/>
          <w:color w:val="000000" w:themeColor="text1"/>
          <w:sz w:val="24"/>
          <w:szCs w:val="24"/>
        </w:rPr>
      </w:pPr>
    </w:p>
    <w:p w14:paraId="76642733" w14:textId="30DA5FAE" w:rsidR="00DE386D" w:rsidRPr="00B55F52" w:rsidRDefault="00DE386D" w:rsidP="00382783">
      <w:pPr>
        <w:pStyle w:val="BodyText"/>
        <w:widowControl/>
        <w:tabs>
          <w:tab w:val="left" w:pos="2855"/>
        </w:tabs>
        <w:jc w:val="both"/>
        <w:rPr>
          <w:rFonts w:ascii="Times New Roman" w:hAnsi="Times New Roman" w:cs="Times New Roman"/>
          <w:color w:val="000000" w:themeColor="text1"/>
          <w:sz w:val="24"/>
          <w:szCs w:val="24"/>
        </w:rPr>
      </w:pPr>
      <w:r w:rsidRPr="00B55F52">
        <w:rPr>
          <w:rFonts w:ascii="Times New Roman" w:hAnsi="Times New Roman" w:cs="Times New Roman"/>
          <w:color w:val="000000" w:themeColor="text1"/>
          <w:sz w:val="24"/>
          <w:szCs w:val="24"/>
        </w:rPr>
        <w:t xml:space="preserve">In addition to the above criteria, fiction, narrative nonfiction (memoirs and biographies), and graphic novels must each meet the following selection criteria, with </w:t>
      </w:r>
      <w:r w:rsidR="006C770B">
        <w:rPr>
          <w:rFonts w:ascii="Times New Roman" w:hAnsi="Times New Roman" w:cs="Times New Roman"/>
          <w:color w:val="000000" w:themeColor="text1"/>
          <w:sz w:val="24"/>
          <w:szCs w:val="24"/>
        </w:rPr>
        <w:t>Henry Ford Academy Alameda School for Fine Art + Design Charter School</w:t>
      </w:r>
      <w:r w:rsidR="00382783" w:rsidRPr="00B55F52">
        <w:rPr>
          <w:rFonts w:ascii="Times New Roman" w:hAnsi="Times New Roman" w:cs="Times New Roman"/>
          <w:color w:val="000000" w:themeColor="text1"/>
          <w:sz w:val="24"/>
          <w:szCs w:val="24"/>
        </w:rPr>
        <w:t xml:space="preserve"> </w:t>
      </w:r>
      <w:r w:rsidRPr="00B55F52">
        <w:rPr>
          <w:rFonts w:ascii="Times New Roman" w:hAnsi="Times New Roman" w:cs="Times New Roman"/>
          <w:color w:val="000000" w:themeColor="text1"/>
          <w:sz w:val="24"/>
          <w:szCs w:val="24"/>
        </w:rPr>
        <w:t>determining that such materials:</w:t>
      </w:r>
    </w:p>
    <w:p w14:paraId="16B1D0D4" w14:textId="3EA5069E" w:rsidR="00DE386D" w:rsidRPr="00B55F52" w:rsidRDefault="00DE386D" w:rsidP="00382783">
      <w:pPr>
        <w:pStyle w:val="BodyText"/>
        <w:widowControl/>
        <w:tabs>
          <w:tab w:val="left" w:pos="2855"/>
        </w:tabs>
        <w:jc w:val="both"/>
        <w:rPr>
          <w:rFonts w:ascii="Times New Roman" w:hAnsi="Times New Roman" w:cs="Times New Roman"/>
          <w:color w:val="000000" w:themeColor="text1"/>
          <w:sz w:val="24"/>
          <w:szCs w:val="24"/>
        </w:rPr>
      </w:pPr>
    </w:p>
    <w:p w14:paraId="63CEE689" w14:textId="77777777" w:rsidR="00DE386D" w:rsidRPr="00B55F52" w:rsidRDefault="00DE386D" w:rsidP="00382783">
      <w:pPr>
        <w:pStyle w:val="ListParagraph"/>
        <w:numPr>
          <w:ilvl w:val="0"/>
          <w:numId w:val="6"/>
        </w:numPr>
        <w:autoSpaceDE w:val="0"/>
        <w:autoSpaceDN w:val="0"/>
        <w:adjustRightInd w:val="0"/>
        <w:spacing w:after="0" w:line="240" w:lineRule="auto"/>
        <w:ind w:left="1080"/>
        <w:contextualSpacing w:val="0"/>
        <w:jc w:val="both"/>
        <w:rPr>
          <w:rFonts w:ascii="Times New Roman" w:hAnsi="Times New Roman" w:cs="Times New Roman"/>
          <w:color w:val="000000" w:themeColor="text1"/>
          <w:sz w:val="24"/>
          <w:szCs w:val="24"/>
        </w:rPr>
      </w:pPr>
      <w:r w:rsidRPr="00B55F52">
        <w:rPr>
          <w:rFonts w:ascii="Times New Roman" w:hAnsi="Times New Roman" w:cs="Times New Roman"/>
          <w:color w:val="000000" w:themeColor="text1"/>
          <w:sz w:val="24"/>
          <w:szCs w:val="24"/>
        </w:rPr>
        <w:t>Are integral to the instructional program.</w:t>
      </w:r>
    </w:p>
    <w:p w14:paraId="136F00FF" w14:textId="77777777" w:rsidR="00DE386D" w:rsidRPr="00B55F52" w:rsidRDefault="00DE386D" w:rsidP="00382783">
      <w:pPr>
        <w:pStyle w:val="ListParagraph"/>
        <w:numPr>
          <w:ilvl w:val="0"/>
          <w:numId w:val="6"/>
        </w:numPr>
        <w:autoSpaceDE w:val="0"/>
        <w:autoSpaceDN w:val="0"/>
        <w:adjustRightInd w:val="0"/>
        <w:spacing w:after="0" w:line="240" w:lineRule="auto"/>
        <w:ind w:left="1080"/>
        <w:contextualSpacing w:val="0"/>
        <w:jc w:val="both"/>
        <w:rPr>
          <w:rFonts w:ascii="Times New Roman" w:hAnsi="Times New Roman" w:cs="Times New Roman"/>
          <w:color w:val="000000" w:themeColor="text1"/>
          <w:sz w:val="24"/>
          <w:szCs w:val="24"/>
        </w:rPr>
      </w:pPr>
      <w:r w:rsidRPr="00B55F52">
        <w:rPr>
          <w:rFonts w:ascii="Times New Roman" w:hAnsi="Times New Roman" w:cs="Times New Roman"/>
          <w:color w:val="000000" w:themeColor="text1"/>
          <w:sz w:val="24"/>
          <w:szCs w:val="24"/>
        </w:rPr>
        <w:t>Reflect the interests and needs of the students and faculty.</w:t>
      </w:r>
    </w:p>
    <w:p w14:paraId="2485E758" w14:textId="77777777" w:rsidR="00DE386D" w:rsidRPr="00B55F52" w:rsidRDefault="00DE386D" w:rsidP="00382783">
      <w:pPr>
        <w:pStyle w:val="ListParagraph"/>
        <w:numPr>
          <w:ilvl w:val="0"/>
          <w:numId w:val="6"/>
        </w:numPr>
        <w:autoSpaceDE w:val="0"/>
        <w:autoSpaceDN w:val="0"/>
        <w:adjustRightInd w:val="0"/>
        <w:spacing w:after="0" w:line="240" w:lineRule="auto"/>
        <w:ind w:left="1080"/>
        <w:contextualSpacing w:val="0"/>
        <w:jc w:val="both"/>
        <w:rPr>
          <w:rFonts w:ascii="Times New Roman" w:hAnsi="Times New Roman" w:cs="Times New Roman"/>
          <w:color w:val="000000" w:themeColor="text1"/>
          <w:sz w:val="24"/>
          <w:szCs w:val="24"/>
        </w:rPr>
      </w:pPr>
      <w:r w:rsidRPr="00B55F52">
        <w:rPr>
          <w:rFonts w:ascii="Times New Roman" w:hAnsi="Times New Roman" w:cs="Times New Roman"/>
          <w:color w:val="000000" w:themeColor="text1"/>
          <w:sz w:val="24"/>
          <w:szCs w:val="24"/>
        </w:rPr>
        <w:t>Are appropriate for the reading levels and understanding of students.</w:t>
      </w:r>
    </w:p>
    <w:p w14:paraId="4008D0FE" w14:textId="77777777" w:rsidR="00DE386D" w:rsidRPr="00B55F52" w:rsidRDefault="00DE386D" w:rsidP="00382783">
      <w:pPr>
        <w:pStyle w:val="ListParagraph"/>
        <w:numPr>
          <w:ilvl w:val="0"/>
          <w:numId w:val="6"/>
        </w:numPr>
        <w:autoSpaceDE w:val="0"/>
        <w:autoSpaceDN w:val="0"/>
        <w:adjustRightInd w:val="0"/>
        <w:spacing w:after="0" w:line="240" w:lineRule="auto"/>
        <w:ind w:left="1080"/>
        <w:contextualSpacing w:val="0"/>
        <w:jc w:val="both"/>
        <w:rPr>
          <w:rFonts w:ascii="Times New Roman" w:hAnsi="Times New Roman" w:cs="Times New Roman"/>
          <w:color w:val="000000" w:themeColor="text1"/>
          <w:sz w:val="24"/>
          <w:szCs w:val="24"/>
        </w:rPr>
      </w:pPr>
      <w:r w:rsidRPr="00B55F52">
        <w:rPr>
          <w:rFonts w:ascii="Times New Roman" w:hAnsi="Times New Roman" w:cs="Times New Roman"/>
          <w:color w:val="000000" w:themeColor="text1"/>
          <w:sz w:val="24"/>
          <w:szCs w:val="24"/>
        </w:rPr>
        <w:t>Are included because of their literary or artistic value and merit.</w:t>
      </w:r>
    </w:p>
    <w:p w14:paraId="2D4678B1" w14:textId="4DD3A50B" w:rsidR="00DE386D" w:rsidRPr="00B55F52" w:rsidRDefault="00276B38" w:rsidP="00382783">
      <w:pPr>
        <w:pStyle w:val="ListParagraph"/>
        <w:numPr>
          <w:ilvl w:val="0"/>
          <w:numId w:val="6"/>
        </w:numPr>
        <w:autoSpaceDE w:val="0"/>
        <w:autoSpaceDN w:val="0"/>
        <w:adjustRightInd w:val="0"/>
        <w:spacing w:after="0" w:line="240" w:lineRule="auto"/>
        <w:ind w:left="1080"/>
        <w:contextualSpacing w:val="0"/>
        <w:jc w:val="both"/>
        <w:rPr>
          <w:rFonts w:ascii="Times New Roman" w:hAnsi="Times New Roman" w:cs="Times New Roman"/>
          <w:color w:val="000000" w:themeColor="text1"/>
          <w:sz w:val="24"/>
          <w:szCs w:val="24"/>
        </w:rPr>
      </w:pPr>
      <w:r w:rsidRPr="00B55F52">
        <w:rPr>
          <w:rFonts w:ascii="Times New Roman" w:hAnsi="Times New Roman" w:cs="Times New Roman"/>
          <w:color w:val="000000" w:themeColor="text1"/>
          <w:sz w:val="24"/>
          <w:szCs w:val="24"/>
        </w:rPr>
        <w:t>narrative nonfiction</w:t>
      </w:r>
      <w:r w:rsidR="00DE386D" w:rsidRPr="00B55F52">
        <w:rPr>
          <w:rFonts w:ascii="Times New Roman" w:hAnsi="Times New Roman" w:cs="Times New Roman"/>
          <w:color w:val="000000" w:themeColor="text1"/>
          <w:sz w:val="24"/>
          <w:szCs w:val="24"/>
        </w:rPr>
        <w:t xml:space="preserve"> </w:t>
      </w:r>
      <w:r w:rsidR="00F92AA4" w:rsidRPr="00B55F52">
        <w:rPr>
          <w:rFonts w:ascii="Times New Roman" w:hAnsi="Times New Roman" w:cs="Times New Roman"/>
          <w:color w:val="000000" w:themeColor="text1"/>
          <w:sz w:val="24"/>
          <w:szCs w:val="24"/>
        </w:rPr>
        <w:t>presents</w:t>
      </w:r>
      <w:r w:rsidR="00DE386D" w:rsidRPr="00B55F52">
        <w:rPr>
          <w:rFonts w:ascii="Times New Roman" w:hAnsi="Times New Roman" w:cs="Times New Roman"/>
          <w:color w:val="000000" w:themeColor="text1"/>
          <w:sz w:val="24"/>
          <w:szCs w:val="24"/>
        </w:rPr>
        <w:t xml:space="preserve"> information with the greatest degree of accuracy and clarity.</w:t>
      </w:r>
    </w:p>
    <w:p w14:paraId="536BCFD4" w14:textId="39687219" w:rsidR="00CB2D4E" w:rsidRPr="00CB2D4E" w:rsidRDefault="00CB2D4E" w:rsidP="00CB2D4E">
      <w:pPr>
        <w:pBdr>
          <w:bottom w:val="single" w:sz="4" w:space="1" w:color="auto"/>
        </w:pBdr>
        <w:adjustRightInd w:val="0"/>
        <w:jc w:val="both"/>
        <w:rPr>
          <w:rFonts w:ascii="Times New Roman" w:hAnsi="Times New Roman" w:cs="Times New Roman"/>
          <w:color w:val="538135" w:themeColor="accent6" w:themeShade="BF"/>
          <w:sz w:val="24"/>
          <w:szCs w:val="24"/>
        </w:rPr>
      </w:pPr>
    </w:p>
    <w:p w14:paraId="2EBA622E" w14:textId="77777777" w:rsidR="00C431EF" w:rsidRPr="00382783" w:rsidRDefault="00C431EF" w:rsidP="00CB2D4E">
      <w:pPr>
        <w:pStyle w:val="ListParagraph"/>
        <w:autoSpaceDE w:val="0"/>
        <w:autoSpaceDN w:val="0"/>
        <w:adjustRightInd w:val="0"/>
        <w:spacing w:after="0" w:line="240" w:lineRule="auto"/>
        <w:ind w:left="0"/>
        <w:contextualSpacing w:val="0"/>
        <w:jc w:val="both"/>
        <w:rPr>
          <w:rFonts w:ascii="Times New Roman" w:hAnsi="Times New Roman" w:cs="Times New Roman"/>
          <w:sz w:val="24"/>
          <w:szCs w:val="24"/>
        </w:rPr>
      </w:pPr>
    </w:p>
    <w:p w14:paraId="67718D67" w14:textId="305ADE0A" w:rsidR="00CB2D4E" w:rsidRPr="00A944DD" w:rsidRDefault="00783B91" w:rsidP="00382783">
      <w:pPr>
        <w:pStyle w:val="BodyText"/>
        <w:widowControl/>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t xml:space="preserve">The following selection objectives are adopted to ensure the selected material is aligned with </w:t>
      </w:r>
      <w:r w:rsidR="006C770B">
        <w:rPr>
          <w:rFonts w:ascii="Times New Roman" w:hAnsi="Times New Roman" w:cs="Times New Roman"/>
          <w:sz w:val="24"/>
          <w:szCs w:val="24"/>
        </w:rPr>
        <w:t>Henry Ford Academy Alameda School for Fine Art + Design Charter School</w:t>
      </w:r>
      <w:r w:rsidRPr="00A944DD">
        <w:rPr>
          <w:rFonts w:ascii="Times New Roman" w:hAnsi="Times New Roman" w:cs="Times New Roman"/>
          <w:sz w:val="24"/>
          <w:szCs w:val="24"/>
        </w:rPr>
        <w:t xml:space="preserve"> educational program and </w:t>
      </w:r>
      <w:proofErr w:type="gramStart"/>
      <w:r w:rsidRPr="00A944DD">
        <w:rPr>
          <w:rFonts w:ascii="Times New Roman" w:hAnsi="Times New Roman" w:cs="Times New Roman"/>
          <w:sz w:val="24"/>
          <w:szCs w:val="24"/>
        </w:rPr>
        <w:t>curriculum</w:t>
      </w:r>
      <w:proofErr w:type="gramEnd"/>
      <w:r w:rsidRPr="00A944DD">
        <w:rPr>
          <w:rFonts w:ascii="Times New Roman" w:hAnsi="Times New Roman" w:cs="Times New Roman"/>
          <w:sz w:val="24"/>
          <w:szCs w:val="24"/>
        </w:rPr>
        <w:t xml:space="preserve"> </w:t>
      </w:r>
    </w:p>
    <w:p w14:paraId="0AB445CB" w14:textId="40E642CE" w:rsidR="00783B91" w:rsidRPr="00A944DD" w:rsidRDefault="00783B91" w:rsidP="00382783">
      <w:pPr>
        <w:pStyle w:val="BodyText"/>
        <w:widowControl/>
        <w:tabs>
          <w:tab w:val="left" w:pos="2855"/>
        </w:tabs>
        <w:jc w:val="both"/>
        <w:rPr>
          <w:rFonts w:ascii="Times New Roman" w:hAnsi="Times New Roman" w:cs="Times New Roman"/>
          <w:sz w:val="24"/>
          <w:szCs w:val="24"/>
        </w:rPr>
      </w:pPr>
    </w:p>
    <w:p w14:paraId="5C9DAC4E" w14:textId="36832A14" w:rsidR="00783B91" w:rsidRPr="00A944DD" w:rsidRDefault="00783B91" w:rsidP="00783B91">
      <w:pPr>
        <w:pStyle w:val="BodyText"/>
        <w:widowControl/>
        <w:numPr>
          <w:ilvl w:val="0"/>
          <w:numId w:val="10"/>
        </w:numPr>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t xml:space="preserve">To provide materials that enrich and support the curriculum and personal needs of the users, considering their varied interests, abilities and learning </w:t>
      </w:r>
      <w:proofErr w:type="gramStart"/>
      <w:r w:rsidRPr="00A944DD">
        <w:rPr>
          <w:rFonts w:ascii="Times New Roman" w:hAnsi="Times New Roman" w:cs="Times New Roman"/>
          <w:sz w:val="24"/>
          <w:szCs w:val="24"/>
        </w:rPr>
        <w:t>styles</w:t>
      </w:r>
      <w:proofErr w:type="gramEnd"/>
    </w:p>
    <w:p w14:paraId="60F21256" w14:textId="26E7F68B" w:rsidR="00783B91" w:rsidRPr="00A944DD" w:rsidRDefault="00783B91" w:rsidP="00783B91">
      <w:pPr>
        <w:pStyle w:val="BodyText"/>
        <w:widowControl/>
        <w:numPr>
          <w:ilvl w:val="0"/>
          <w:numId w:val="10"/>
        </w:numPr>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t xml:space="preserve">To provide materials that stimulate growth in factual knowledge, literary appreciation, aesthetic values, and ethical standards in the pluralistic </w:t>
      </w:r>
      <w:proofErr w:type="gramStart"/>
      <w:r w:rsidRPr="00A944DD">
        <w:rPr>
          <w:rFonts w:ascii="Times New Roman" w:hAnsi="Times New Roman" w:cs="Times New Roman"/>
          <w:sz w:val="24"/>
          <w:szCs w:val="24"/>
        </w:rPr>
        <w:t>society</w:t>
      </w:r>
      <w:proofErr w:type="gramEnd"/>
    </w:p>
    <w:p w14:paraId="2BE9F15D" w14:textId="1DF80E38" w:rsidR="00783B91" w:rsidRPr="00A944DD" w:rsidRDefault="00783B91" w:rsidP="00783B91">
      <w:pPr>
        <w:pStyle w:val="BodyText"/>
        <w:widowControl/>
        <w:numPr>
          <w:ilvl w:val="0"/>
          <w:numId w:val="10"/>
        </w:numPr>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t>To provide a background of information which en</w:t>
      </w:r>
      <w:r w:rsidR="00056992" w:rsidRPr="00A944DD">
        <w:rPr>
          <w:rFonts w:ascii="Times New Roman" w:hAnsi="Times New Roman" w:cs="Times New Roman"/>
          <w:sz w:val="24"/>
          <w:szCs w:val="24"/>
        </w:rPr>
        <w:t xml:space="preserve">ables students to make intelligent judgments in their daily </w:t>
      </w:r>
      <w:proofErr w:type="gramStart"/>
      <w:r w:rsidR="00056992" w:rsidRPr="00A944DD">
        <w:rPr>
          <w:rFonts w:ascii="Times New Roman" w:hAnsi="Times New Roman" w:cs="Times New Roman"/>
          <w:sz w:val="24"/>
          <w:szCs w:val="24"/>
        </w:rPr>
        <w:t>lives</w:t>
      </w:r>
      <w:proofErr w:type="gramEnd"/>
    </w:p>
    <w:p w14:paraId="504631F1" w14:textId="2598F6C2" w:rsidR="00056992" w:rsidRPr="00A944DD" w:rsidRDefault="00056992" w:rsidP="00783B91">
      <w:pPr>
        <w:pStyle w:val="BodyText"/>
        <w:widowControl/>
        <w:numPr>
          <w:ilvl w:val="0"/>
          <w:numId w:val="10"/>
        </w:numPr>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t xml:space="preserve">To provide materials on opposing sides of controversial issues that users may develop the practice of critical </w:t>
      </w:r>
      <w:proofErr w:type="gramStart"/>
      <w:r w:rsidRPr="00A944DD">
        <w:rPr>
          <w:rFonts w:ascii="Times New Roman" w:hAnsi="Times New Roman" w:cs="Times New Roman"/>
          <w:sz w:val="24"/>
          <w:szCs w:val="24"/>
        </w:rPr>
        <w:t>analysis</w:t>
      </w:r>
      <w:proofErr w:type="gramEnd"/>
    </w:p>
    <w:p w14:paraId="783F369C" w14:textId="34D41D82" w:rsidR="00056992" w:rsidRPr="00A944DD" w:rsidRDefault="00056992" w:rsidP="00783B91">
      <w:pPr>
        <w:pStyle w:val="BodyText"/>
        <w:widowControl/>
        <w:numPr>
          <w:ilvl w:val="0"/>
          <w:numId w:val="10"/>
        </w:numPr>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t xml:space="preserve">To provide materials which realistically represent our pluralistic society and reflect the contributions made by all groups and individuals to our American </w:t>
      </w:r>
      <w:proofErr w:type="gramStart"/>
      <w:r w:rsidRPr="00A944DD">
        <w:rPr>
          <w:rFonts w:ascii="Times New Roman" w:hAnsi="Times New Roman" w:cs="Times New Roman"/>
          <w:sz w:val="24"/>
          <w:szCs w:val="24"/>
        </w:rPr>
        <w:t>heritage</w:t>
      </w:r>
      <w:proofErr w:type="gramEnd"/>
      <w:r w:rsidRPr="00A944DD">
        <w:rPr>
          <w:rFonts w:ascii="Times New Roman" w:hAnsi="Times New Roman" w:cs="Times New Roman"/>
          <w:sz w:val="24"/>
          <w:szCs w:val="24"/>
        </w:rPr>
        <w:t xml:space="preserve"> </w:t>
      </w:r>
    </w:p>
    <w:p w14:paraId="487CC21E" w14:textId="0809E5C6" w:rsidR="00056992" w:rsidRPr="00A944DD" w:rsidRDefault="00056992" w:rsidP="00783B91">
      <w:pPr>
        <w:pStyle w:val="BodyText"/>
        <w:widowControl/>
        <w:numPr>
          <w:ilvl w:val="0"/>
          <w:numId w:val="10"/>
        </w:numPr>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t xml:space="preserve">To principle above </w:t>
      </w:r>
      <w:proofErr w:type="gramStart"/>
      <w:r w:rsidRPr="00A944DD">
        <w:rPr>
          <w:rFonts w:ascii="Times New Roman" w:hAnsi="Times New Roman" w:cs="Times New Roman"/>
          <w:sz w:val="24"/>
          <w:szCs w:val="24"/>
        </w:rPr>
        <w:t>personal opinion</w:t>
      </w:r>
      <w:proofErr w:type="gramEnd"/>
      <w:r w:rsidRPr="00A944DD">
        <w:rPr>
          <w:rFonts w:ascii="Times New Roman" w:hAnsi="Times New Roman" w:cs="Times New Roman"/>
          <w:sz w:val="24"/>
          <w:szCs w:val="24"/>
        </w:rPr>
        <w:t xml:space="preserve"> and reason above prejudice in selection of materials of the highest quality to assure a comprehensive library media collection for all users. </w:t>
      </w:r>
    </w:p>
    <w:p w14:paraId="7EC093D9" w14:textId="3CF4F181" w:rsidR="00056992" w:rsidRPr="00056992" w:rsidRDefault="00056992" w:rsidP="00056992">
      <w:pPr>
        <w:pStyle w:val="BodyText"/>
        <w:widowControl/>
        <w:tabs>
          <w:tab w:val="left" w:pos="2855"/>
        </w:tabs>
        <w:jc w:val="both"/>
        <w:rPr>
          <w:rFonts w:ascii="Times New Roman" w:hAnsi="Times New Roman" w:cs="Times New Roman"/>
          <w:sz w:val="24"/>
          <w:szCs w:val="24"/>
          <w:highlight w:val="green"/>
        </w:rPr>
      </w:pPr>
    </w:p>
    <w:p w14:paraId="1BE1BD81" w14:textId="3D5CB290" w:rsidR="00056992" w:rsidRPr="00A944DD" w:rsidRDefault="00056992" w:rsidP="00056992">
      <w:pPr>
        <w:pStyle w:val="BodyText"/>
        <w:widowControl/>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lastRenderedPageBreak/>
        <w:t xml:space="preserve">The following </w:t>
      </w:r>
      <w:proofErr w:type="gramStart"/>
      <w:r w:rsidRPr="00A944DD">
        <w:rPr>
          <w:rFonts w:ascii="Times New Roman" w:hAnsi="Times New Roman" w:cs="Times New Roman"/>
          <w:sz w:val="24"/>
          <w:szCs w:val="24"/>
        </w:rPr>
        <w:t>criteria</w:t>
      </w:r>
      <w:proofErr w:type="gramEnd"/>
      <w:r w:rsidRPr="00A944DD">
        <w:rPr>
          <w:rFonts w:ascii="Times New Roman" w:hAnsi="Times New Roman" w:cs="Times New Roman"/>
          <w:sz w:val="24"/>
          <w:szCs w:val="24"/>
        </w:rPr>
        <w:t xml:space="preserve"> for selection addresses the educational goals of </w:t>
      </w:r>
      <w:r w:rsidR="006C770B">
        <w:rPr>
          <w:rFonts w:ascii="Times New Roman" w:hAnsi="Times New Roman" w:cs="Times New Roman"/>
          <w:sz w:val="24"/>
          <w:szCs w:val="24"/>
        </w:rPr>
        <w:t>Henry Ford Academy Alameda School for Fine Art + Design Charter School</w:t>
      </w:r>
      <w:r w:rsidRPr="00A944DD">
        <w:rPr>
          <w:rFonts w:ascii="Times New Roman" w:hAnsi="Times New Roman" w:cs="Times New Roman"/>
          <w:sz w:val="24"/>
          <w:szCs w:val="24"/>
        </w:rPr>
        <w:br/>
      </w:r>
    </w:p>
    <w:p w14:paraId="3F3F580B" w14:textId="4D836841" w:rsidR="00056992" w:rsidRPr="00A944DD" w:rsidRDefault="00056992" w:rsidP="00056992">
      <w:pPr>
        <w:pStyle w:val="BodyText"/>
        <w:widowControl/>
        <w:numPr>
          <w:ilvl w:val="0"/>
          <w:numId w:val="11"/>
        </w:numPr>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t xml:space="preserve">Relevance to today’s world, reflecting problems, aspirations, attitudes and ideals of </w:t>
      </w:r>
      <w:proofErr w:type="gramStart"/>
      <w:r w:rsidRPr="00A944DD">
        <w:rPr>
          <w:rFonts w:ascii="Times New Roman" w:hAnsi="Times New Roman" w:cs="Times New Roman"/>
          <w:sz w:val="24"/>
          <w:szCs w:val="24"/>
        </w:rPr>
        <w:t>society</w:t>
      </w:r>
      <w:proofErr w:type="gramEnd"/>
    </w:p>
    <w:p w14:paraId="45435C28" w14:textId="779B6775" w:rsidR="00056992" w:rsidRPr="00A944DD" w:rsidRDefault="00056992" w:rsidP="00056992">
      <w:pPr>
        <w:pStyle w:val="BodyText"/>
        <w:widowControl/>
        <w:numPr>
          <w:ilvl w:val="0"/>
          <w:numId w:val="11"/>
        </w:numPr>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t xml:space="preserve">Educational significance </w:t>
      </w:r>
    </w:p>
    <w:p w14:paraId="1FDCDAAF" w14:textId="72398552" w:rsidR="00056992" w:rsidRPr="00A944DD" w:rsidRDefault="00056992" w:rsidP="00056992">
      <w:pPr>
        <w:pStyle w:val="BodyText"/>
        <w:widowControl/>
        <w:numPr>
          <w:ilvl w:val="0"/>
          <w:numId w:val="11"/>
        </w:numPr>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t>Need of, and value to the collection</w:t>
      </w:r>
    </w:p>
    <w:p w14:paraId="23BC948D" w14:textId="1F0B055E" w:rsidR="00056992" w:rsidRPr="00A944DD" w:rsidRDefault="00056992" w:rsidP="00056992">
      <w:pPr>
        <w:pStyle w:val="BodyText"/>
        <w:widowControl/>
        <w:numPr>
          <w:ilvl w:val="0"/>
          <w:numId w:val="11"/>
        </w:numPr>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t xml:space="preserve">Contributions of the subject matter to the curriculum and tot eh interests of students </w:t>
      </w:r>
    </w:p>
    <w:p w14:paraId="04D9AFC2" w14:textId="278EC319" w:rsidR="00056992" w:rsidRPr="00A944DD" w:rsidRDefault="00056992" w:rsidP="00056992">
      <w:pPr>
        <w:pStyle w:val="BodyText"/>
        <w:widowControl/>
        <w:numPr>
          <w:ilvl w:val="0"/>
          <w:numId w:val="11"/>
        </w:numPr>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t xml:space="preserve">Overall quality as based on preview and examination of materials by professional </w:t>
      </w:r>
      <w:proofErr w:type="gramStart"/>
      <w:r w:rsidRPr="00A944DD">
        <w:rPr>
          <w:rFonts w:ascii="Times New Roman" w:hAnsi="Times New Roman" w:cs="Times New Roman"/>
          <w:sz w:val="24"/>
          <w:szCs w:val="24"/>
        </w:rPr>
        <w:t>personnel</w:t>
      </w:r>
      <w:proofErr w:type="gramEnd"/>
    </w:p>
    <w:p w14:paraId="2ADF564C" w14:textId="760D5A2C" w:rsidR="00056992" w:rsidRPr="00A944DD" w:rsidRDefault="00056992" w:rsidP="00056992">
      <w:pPr>
        <w:pStyle w:val="BodyText"/>
        <w:widowControl/>
        <w:numPr>
          <w:ilvl w:val="0"/>
          <w:numId w:val="11"/>
        </w:numPr>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t xml:space="preserve">Reputation and significance of the author, </w:t>
      </w:r>
      <w:proofErr w:type="gramStart"/>
      <w:r w:rsidRPr="00A944DD">
        <w:rPr>
          <w:rFonts w:ascii="Times New Roman" w:hAnsi="Times New Roman" w:cs="Times New Roman"/>
          <w:sz w:val="24"/>
          <w:szCs w:val="24"/>
        </w:rPr>
        <w:t>producer</w:t>
      </w:r>
      <w:proofErr w:type="gramEnd"/>
      <w:r w:rsidRPr="00A944DD">
        <w:rPr>
          <w:rFonts w:ascii="Times New Roman" w:hAnsi="Times New Roman" w:cs="Times New Roman"/>
          <w:sz w:val="24"/>
          <w:szCs w:val="24"/>
        </w:rPr>
        <w:t xml:space="preserve"> and publisher</w:t>
      </w:r>
    </w:p>
    <w:p w14:paraId="79493D4C" w14:textId="63A9FDB4" w:rsidR="00056992" w:rsidRPr="00A944DD" w:rsidRDefault="00056992" w:rsidP="00056992">
      <w:pPr>
        <w:pStyle w:val="BodyText"/>
        <w:widowControl/>
        <w:numPr>
          <w:ilvl w:val="0"/>
          <w:numId w:val="11"/>
        </w:numPr>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t xml:space="preserve">Validity, currency, and appropriateness of material </w:t>
      </w:r>
    </w:p>
    <w:p w14:paraId="0B76D82E" w14:textId="18284305" w:rsidR="00C0078D" w:rsidRPr="00A944DD" w:rsidRDefault="00C0078D" w:rsidP="00056992">
      <w:pPr>
        <w:pStyle w:val="BodyText"/>
        <w:widowControl/>
        <w:numPr>
          <w:ilvl w:val="0"/>
          <w:numId w:val="11"/>
        </w:numPr>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t xml:space="preserve">Contribution the material makes to breadth of representative viewpoints on controversial </w:t>
      </w:r>
      <w:proofErr w:type="gramStart"/>
      <w:r w:rsidRPr="00A944DD">
        <w:rPr>
          <w:rFonts w:ascii="Times New Roman" w:hAnsi="Times New Roman" w:cs="Times New Roman"/>
          <w:sz w:val="24"/>
          <w:szCs w:val="24"/>
        </w:rPr>
        <w:t>issues</w:t>
      </w:r>
      <w:proofErr w:type="gramEnd"/>
    </w:p>
    <w:p w14:paraId="5B9FD621" w14:textId="397DD9BD" w:rsidR="00C0078D" w:rsidRPr="00A944DD" w:rsidRDefault="00C0078D" w:rsidP="00056992">
      <w:pPr>
        <w:pStyle w:val="BodyText"/>
        <w:widowControl/>
        <w:numPr>
          <w:ilvl w:val="0"/>
          <w:numId w:val="11"/>
        </w:numPr>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t>Appeal of the material to the library’s users</w:t>
      </w:r>
    </w:p>
    <w:p w14:paraId="2C170540" w14:textId="6D6F81C5" w:rsidR="00C0078D" w:rsidRPr="00A944DD" w:rsidRDefault="00C0078D" w:rsidP="00056992">
      <w:pPr>
        <w:pStyle w:val="BodyText"/>
        <w:widowControl/>
        <w:numPr>
          <w:ilvl w:val="0"/>
          <w:numId w:val="11"/>
        </w:numPr>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t xml:space="preserve">Artistic quality and/or literary style </w:t>
      </w:r>
    </w:p>
    <w:p w14:paraId="69D2610B" w14:textId="41C3E982" w:rsidR="00C0078D" w:rsidRPr="00A944DD" w:rsidRDefault="00C0078D" w:rsidP="00056992">
      <w:pPr>
        <w:pStyle w:val="BodyText"/>
        <w:widowControl/>
        <w:numPr>
          <w:ilvl w:val="0"/>
          <w:numId w:val="11"/>
        </w:numPr>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t xml:space="preserve">Quality and variety of format </w:t>
      </w:r>
    </w:p>
    <w:p w14:paraId="13E1FC64" w14:textId="14F5A21B" w:rsidR="00C0078D" w:rsidRPr="00A944DD" w:rsidRDefault="00C0078D" w:rsidP="00056992">
      <w:pPr>
        <w:pStyle w:val="BodyText"/>
        <w:widowControl/>
        <w:numPr>
          <w:ilvl w:val="0"/>
          <w:numId w:val="11"/>
        </w:numPr>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t xml:space="preserve">Value commensurate with cost and/or </w:t>
      </w:r>
      <w:proofErr w:type="gramStart"/>
      <w:r w:rsidRPr="00A944DD">
        <w:rPr>
          <w:rFonts w:ascii="Times New Roman" w:hAnsi="Times New Roman" w:cs="Times New Roman"/>
          <w:sz w:val="24"/>
          <w:szCs w:val="24"/>
        </w:rPr>
        <w:t>need</w:t>
      </w:r>
      <w:proofErr w:type="gramEnd"/>
    </w:p>
    <w:p w14:paraId="2E58B010" w14:textId="5F14A341" w:rsidR="00C0078D" w:rsidRPr="00A944DD" w:rsidRDefault="00C0078D" w:rsidP="00056992">
      <w:pPr>
        <w:pStyle w:val="BodyText"/>
        <w:widowControl/>
        <w:numPr>
          <w:ilvl w:val="0"/>
          <w:numId w:val="11"/>
        </w:numPr>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t xml:space="preserve">Timeliness or permanence </w:t>
      </w:r>
    </w:p>
    <w:p w14:paraId="48BFAAEB" w14:textId="30205198" w:rsidR="00C0078D" w:rsidRPr="00A944DD" w:rsidRDefault="00C0078D" w:rsidP="00056992">
      <w:pPr>
        <w:pStyle w:val="BodyText"/>
        <w:widowControl/>
        <w:numPr>
          <w:ilvl w:val="0"/>
          <w:numId w:val="11"/>
        </w:numPr>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t>Integrity</w:t>
      </w:r>
    </w:p>
    <w:p w14:paraId="62E6EE70" w14:textId="0326F3F3" w:rsidR="009B11E3" w:rsidRPr="00A944DD" w:rsidRDefault="009B11E3" w:rsidP="00056992">
      <w:pPr>
        <w:pStyle w:val="BodyText"/>
        <w:widowControl/>
        <w:numPr>
          <w:ilvl w:val="0"/>
          <w:numId w:val="11"/>
        </w:numPr>
        <w:tabs>
          <w:tab w:val="left" w:pos="2855"/>
        </w:tabs>
        <w:jc w:val="both"/>
        <w:rPr>
          <w:rFonts w:ascii="Times New Roman" w:hAnsi="Times New Roman" w:cs="Times New Roman"/>
          <w:sz w:val="24"/>
          <w:szCs w:val="24"/>
        </w:rPr>
      </w:pPr>
      <w:r w:rsidRPr="00A944DD">
        <w:rPr>
          <w:rFonts w:ascii="Times New Roman" w:hAnsi="Times New Roman" w:cs="Times New Roman"/>
          <w:sz w:val="24"/>
          <w:szCs w:val="24"/>
        </w:rPr>
        <w:t>Not inappropriate, as defined above.</w:t>
      </w:r>
    </w:p>
    <w:p w14:paraId="5F4BA16E" w14:textId="77777777" w:rsidR="00CB2D4E" w:rsidRDefault="00CB2D4E" w:rsidP="00382783">
      <w:pPr>
        <w:pStyle w:val="BodyText"/>
        <w:widowControl/>
        <w:tabs>
          <w:tab w:val="left" w:pos="2855"/>
        </w:tabs>
        <w:jc w:val="both"/>
        <w:rPr>
          <w:rFonts w:ascii="Times New Roman" w:hAnsi="Times New Roman" w:cs="Times New Roman"/>
          <w:sz w:val="24"/>
          <w:szCs w:val="24"/>
        </w:rPr>
      </w:pPr>
    </w:p>
    <w:p w14:paraId="057009DC" w14:textId="12375F76" w:rsidR="00DE386D" w:rsidRPr="00382783" w:rsidRDefault="00DE386D" w:rsidP="00382783">
      <w:pPr>
        <w:pStyle w:val="BodyText"/>
        <w:widowControl/>
        <w:tabs>
          <w:tab w:val="left" w:pos="2855"/>
        </w:tabs>
        <w:jc w:val="both"/>
        <w:rPr>
          <w:rFonts w:ascii="Times New Roman" w:hAnsi="Times New Roman" w:cs="Times New Roman"/>
          <w:sz w:val="24"/>
          <w:szCs w:val="24"/>
        </w:rPr>
      </w:pPr>
      <w:r w:rsidRPr="00382783">
        <w:rPr>
          <w:rFonts w:ascii="Times New Roman" w:hAnsi="Times New Roman" w:cs="Times New Roman"/>
          <w:sz w:val="24"/>
          <w:szCs w:val="24"/>
        </w:rPr>
        <w:t xml:space="preserve">Prior to any material being selected for inclusion, </w:t>
      </w:r>
      <w:r w:rsidR="00E46509">
        <w:rPr>
          <w:rFonts w:ascii="Times New Roman" w:hAnsi="Times New Roman" w:cs="Times New Roman"/>
          <w:sz w:val="24"/>
          <w:szCs w:val="24"/>
        </w:rPr>
        <w:t xml:space="preserve">all </w:t>
      </w:r>
      <w:r w:rsidRPr="00382783">
        <w:rPr>
          <w:rFonts w:ascii="Times New Roman" w:hAnsi="Times New Roman" w:cs="Times New Roman"/>
          <w:sz w:val="24"/>
          <w:szCs w:val="24"/>
        </w:rPr>
        <w:t>library material shall have been read, reviewed, and recommended for inclusion by the</w:t>
      </w:r>
      <w:r w:rsidR="00A944DD">
        <w:rPr>
          <w:rFonts w:ascii="Times New Roman" w:hAnsi="Times New Roman" w:cs="Times New Roman"/>
          <w:sz w:val="24"/>
          <w:szCs w:val="24"/>
        </w:rPr>
        <w:t xml:space="preserve"> Campus Principal.</w:t>
      </w:r>
      <w:r w:rsidRPr="00382783">
        <w:rPr>
          <w:rFonts w:ascii="Times New Roman" w:hAnsi="Times New Roman" w:cs="Times New Roman"/>
          <w:sz w:val="24"/>
          <w:szCs w:val="24"/>
        </w:rPr>
        <w:t xml:space="preserve"> If more support and/or resources are needed for this review, the Board may approve the engagement of a cooperative of other Texas public schools and rely upon the recommendation of that cooperative.</w:t>
      </w:r>
    </w:p>
    <w:p w14:paraId="0ED7B4CD" w14:textId="043FC550" w:rsidR="00C431EF" w:rsidRPr="00382783" w:rsidRDefault="00C431EF" w:rsidP="00382783">
      <w:pPr>
        <w:pStyle w:val="BodyText"/>
        <w:widowControl/>
        <w:tabs>
          <w:tab w:val="left" w:pos="2855"/>
        </w:tabs>
        <w:jc w:val="both"/>
        <w:rPr>
          <w:rFonts w:ascii="Times New Roman" w:hAnsi="Times New Roman" w:cs="Times New Roman"/>
          <w:sz w:val="24"/>
          <w:szCs w:val="24"/>
        </w:rPr>
      </w:pPr>
    </w:p>
    <w:p w14:paraId="1D814151" w14:textId="02D5CA62" w:rsidR="00C431EF" w:rsidRPr="00382783" w:rsidRDefault="00C431EF" w:rsidP="00382783">
      <w:pPr>
        <w:pStyle w:val="PolicySection"/>
        <w:keepNext w:val="0"/>
        <w:numPr>
          <w:ilvl w:val="0"/>
          <w:numId w:val="1"/>
        </w:numPr>
        <w:adjustRightInd w:val="0"/>
        <w:spacing w:after="0"/>
        <w:ind w:left="1260" w:hanging="1260"/>
        <w:jc w:val="left"/>
        <w:rPr>
          <w:rFonts w:ascii="Times New Roman" w:hAnsi="Times New Roman" w:cs="Times New Roman"/>
          <w:smallCaps/>
          <w:color w:val="000000" w:themeColor="text1"/>
          <w:kern w:val="0"/>
          <w:u w:val="single"/>
        </w:rPr>
      </w:pPr>
      <w:r w:rsidRPr="00382783">
        <w:rPr>
          <w:rFonts w:ascii="Times New Roman" w:hAnsi="Times New Roman" w:cs="Times New Roman"/>
          <w:smallCaps/>
          <w:color w:val="000000" w:themeColor="text1"/>
          <w:kern w:val="0"/>
          <w:u w:val="single"/>
        </w:rPr>
        <w:t>Acquisition Procedures</w:t>
      </w:r>
    </w:p>
    <w:p w14:paraId="5BFBBEAD" w14:textId="4298DB95" w:rsidR="00DE386D" w:rsidRPr="00382783" w:rsidRDefault="00DE386D" w:rsidP="00382783">
      <w:pPr>
        <w:pStyle w:val="BodyText"/>
        <w:widowControl/>
        <w:ind w:right="616"/>
        <w:rPr>
          <w:rFonts w:ascii="Times New Roman" w:hAnsi="Times New Roman" w:cs="Times New Roman"/>
          <w:sz w:val="24"/>
          <w:szCs w:val="24"/>
        </w:rPr>
      </w:pPr>
    </w:p>
    <w:p w14:paraId="7AAD7DD5" w14:textId="7F34152A" w:rsidR="00C431EF" w:rsidRPr="00382783" w:rsidRDefault="00C431EF" w:rsidP="00382783">
      <w:pPr>
        <w:pStyle w:val="BodyText"/>
        <w:widowControl/>
        <w:tabs>
          <w:tab w:val="left" w:pos="2855"/>
        </w:tabs>
        <w:jc w:val="both"/>
        <w:rPr>
          <w:rFonts w:ascii="Times New Roman" w:hAnsi="Times New Roman" w:cs="Times New Roman"/>
          <w:sz w:val="24"/>
          <w:szCs w:val="24"/>
        </w:rPr>
      </w:pPr>
      <w:r w:rsidRPr="00382783">
        <w:rPr>
          <w:rFonts w:ascii="Times New Roman" w:hAnsi="Times New Roman" w:cs="Times New Roman"/>
          <w:sz w:val="24"/>
          <w:szCs w:val="24"/>
        </w:rPr>
        <w:t xml:space="preserve">The </w:t>
      </w:r>
      <w:r w:rsidR="00A944DD">
        <w:rPr>
          <w:rFonts w:ascii="Times New Roman" w:hAnsi="Times New Roman" w:cs="Times New Roman"/>
          <w:sz w:val="24"/>
          <w:szCs w:val="24"/>
        </w:rPr>
        <w:t xml:space="preserve">Campus Principal </w:t>
      </w:r>
      <w:r w:rsidRPr="00382783">
        <w:rPr>
          <w:rFonts w:ascii="Times New Roman" w:hAnsi="Times New Roman" w:cs="Times New Roman"/>
          <w:sz w:val="24"/>
          <w:szCs w:val="24"/>
        </w:rPr>
        <w:t>shall select material based on their own expertise and solicit recommendations from others. Recommendations</w:t>
      </w:r>
      <w:r w:rsidR="00463852" w:rsidRPr="00382783">
        <w:rPr>
          <w:rFonts w:ascii="Times New Roman" w:hAnsi="Times New Roman" w:cs="Times New Roman"/>
          <w:sz w:val="24"/>
          <w:szCs w:val="24"/>
        </w:rPr>
        <w:t xml:space="preserve"> </w:t>
      </w:r>
      <w:r w:rsidRPr="00382783">
        <w:rPr>
          <w:rFonts w:ascii="Times New Roman" w:hAnsi="Times New Roman" w:cs="Times New Roman"/>
          <w:sz w:val="24"/>
          <w:szCs w:val="24"/>
        </w:rPr>
        <w:t xml:space="preserve">for library acquisitions shall involve administrators, teachers, other </w:t>
      </w:r>
      <w:r w:rsidR="006C770B">
        <w:rPr>
          <w:rFonts w:ascii="Times New Roman" w:hAnsi="Times New Roman" w:cs="Times New Roman"/>
          <w:sz w:val="24"/>
          <w:szCs w:val="24"/>
        </w:rPr>
        <w:t>Henry Ford Academy Alameda School for Fine Art + Design Charter School</w:t>
      </w:r>
      <w:r w:rsidR="00382783">
        <w:rPr>
          <w:rFonts w:ascii="Times New Roman" w:hAnsi="Times New Roman" w:cs="Times New Roman"/>
          <w:sz w:val="24"/>
          <w:szCs w:val="24"/>
        </w:rPr>
        <w:t xml:space="preserve"> </w:t>
      </w:r>
      <w:r w:rsidRPr="00382783">
        <w:rPr>
          <w:rFonts w:ascii="Times New Roman" w:hAnsi="Times New Roman" w:cs="Times New Roman"/>
          <w:sz w:val="24"/>
          <w:szCs w:val="24"/>
        </w:rPr>
        <w:t>personnel, parents, and community representatives, as appropriate.</w:t>
      </w:r>
    </w:p>
    <w:p w14:paraId="6CC150E8" w14:textId="77777777" w:rsidR="00C431EF" w:rsidRPr="00382783" w:rsidRDefault="00C431EF" w:rsidP="00382783">
      <w:pPr>
        <w:pStyle w:val="BodyText"/>
        <w:widowControl/>
        <w:tabs>
          <w:tab w:val="left" w:pos="2855"/>
        </w:tabs>
        <w:jc w:val="both"/>
        <w:rPr>
          <w:rFonts w:ascii="Times New Roman" w:hAnsi="Times New Roman" w:cs="Times New Roman"/>
          <w:sz w:val="24"/>
          <w:szCs w:val="24"/>
        </w:rPr>
      </w:pPr>
    </w:p>
    <w:p w14:paraId="4F49D049" w14:textId="79ACD3F1" w:rsidR="00C431EF" w:rsidRPr="00382783" w:rsidRDefault="00C431EF" w:rsidP="00382783">
      <w:pPr>
        <w:pStyle w:val="BodyText"/>
        <w:widowControl/>
        <w:tabs>
          <w:tab w:val="left" w:pos="2855"/>
        </w:tabs>
        <w:jc w:val="both"/>
        <w:rPr>
          <w:rFonts w:ascii="Times New Roman" w:hAnsi="Times New Roman" w:cs="Times New Roman"/>
          <w:sz w:val="24"/>
          <w:szCs w:val="24"/>
        </w:rPr>
      </w:pPr>
      <w:r w:rsidRPr="00382783">
        <w:rPr>
          <w:rFonts w:ascii="Times New Roman" w:hAnsi="Times New Roman" w:cs="Times New Roman"/>
          <w:sz w:val="24"/>
          <w:szCs w:val="24"/>
        </w:rPr>
        <w:t xml:space="preserve">Selection of materials is an ongoing process that includes the removal of collections deemed by the Board or </w:t>
      </w:r>
      <w:r w:rsidR="008E2C1E">
        <w:rPr>
          <w:rFonts w:ascii="Times New Roman" w:hAnsi="Times New Roman" w:cs="Times New Roman"/>
          <w:sz w:val="24"/>
          <w:szCs w:val="24"/>
        </w:rPr>
        <w:t>the</w:t>
      </w:r>
      <w:r w:rsidR="00A944DD">
        <w:rPr>
          <w:rFonts w:ascii="Times New Roman" w:hAnsi="Times New Roman" w:cs="Times New Roman"/>
          <w:sz w:val="24"/>
          <w:szCs w:val="24"/>
        </w:rPr>
        <w:t xml:space="preserve"> Superintendent of Schools along with Campus Principal </w:t>
      </w:r>
      <w:r w:rsidRPr="00382783">
        <w:rPr>
          <w:rFonts w:ascii="Times New Roman" w:hAnsi="Times New Roman" w:cs="Times New Roman"/>
          <w:sz w:val="24"/>
          <w:szCs w:val="24"/>
        </w:rPr>
        <w:t>to be no longer appropriate and the periodic replacement or repair of materials still of educational value.</w:t>
      </w:r>
    </w:p>
    <w:p w14:paraId="5DC87209" w14:textId="77777777" w:rsidR="00C431EF" w:rsidRPr="00382783" w:rsidRDefault="00C431EF" w:rsidP="00382783">
      <w:pPr>
        <w:pStyle w:val="BodyText"/>
        <w:widowControl/>
        <w:tabs>
          <w:tab w:val="left" w:pos="2855"/>
        </w:tabs>
        <w:jc w:val="both"/>
        <w:rPr>
          <w:rFonts w:ascii="Times New Roman" w:hAnsi="Times New Roman" w:cs="Times New Roman"/>
          <w:sz w:val="24"/>
          <w:szCs w:val="24"/>
        </w:rPr>
      </w:pPr>
    </w:p>
    <w:p w14:paraId="6DCBA439" w14:textId="0E0B97DF" w:rsidR="00C431EF" w:rsidRPr="00382783" w:rsidRDefault="00C431EF" w:rsidP="00382783">
      <w:pPr>
        <w:pStyle w:val="BodyText"/>
        <w:widowControl/>
        <w:tabs>
          <w:tab w:val="left" w:pos="2855"/>
        </w:tabs>
        <w:jc w:val="both"/>
        <w:rPr>
          <w:rFonts w:ascii="Times New Roman" w:hAnsi="Times New Roman" w:cs="Times New Roman"/>
          <w:sz w:val="24"/>
          <w:szCs w:val="24"/>
        </w:rPr>
      </w:pPr>
      <w:r w:rsidRPr="00382783">
        <w:rPr>
          <w:rFonts w:ascii="Times New Roman" w:hAnsi="Times New Roman" w:cs="Times New Roman"/>
          <w:sz w:val="24"/>
          <w:szCs w:val="24"/>
        </w:rPr>
        <w:t>School library materials orders shall be approved by the</w:t>
      </w:r>
      <w:r w:rsidR="00A944DD">
        <w:rPr>
          <w:rFonts w:ascii="Times New Roman" w:hAnsi="Times New Roman" w:cs="Times New Roman"/>
          <w:sz w:val="24"/>
          <w:szCs w:val="24"/>
        </w:rPr>
        <w:t xml:space="preserve"> Campus </w:t>
      </w:r>
      <w:r w:rsidR="00481359">
        <w:rPr>
          <w:rFonts w:ascii="Times New Roman" w:hAnsi="Times New Roman" w:cs="Times New Roman"/>
          <w:sz w:val="24"/>
          <w:szCs w:val="24"/>
        </w:rPr>
        <w:t>Principal for</w:t>
      </w:r>
      <w:r w:rsidRPr="00382783">
        <w:rPr>
          <w:rFonts w:ascii="Times New Roman" w:hAnsi="Times New Roman" w:cs="Times New Roman"/>
          <w:sz w:val="24"/>
          <w:szCs w:val="24"/>
        </w:rPr>
        <w:t xml:space="preserve"> both orders at the district and campus level.</w:t>
      </w:r>
    </w:p>
    <w:p w14:paraId="3868208F" w14:textId="77777777" w:rsidR="00C431EF" w:rsidRPr="00382783" w:rsidRDefault="00C431EF" w:rsidP="00382783">
      <w:pPr>
        <w:pStyle w:val="BodyText"/>
        <w:widowControl/>
        <w:tabs>
          <w:tab w:val="left" w:pos="2855"/>
        </w:tabs>
        <w:jc w:val="both"/>
        <w:rPr>
          <w:rFonts w:ascii="Times New Roman" w:hAnsi="Times New Roman" w:cs="Times New Roman"/>
          <w:sz w:val="24"/>
          <w:szCs w:val="24"/>
        </w:rPr>
      </w:pPr>
    </w:p>
    <w:p w14:paraId="0DB5DF8D" w14:textId="091E4952" w:rsidR="00C431EF" w:rsidRPr="00382783" w:rsidRDefault="00C431EF" w:rsidP="00382783">
      <w:pPr>
        <w:pStyle w:val="BodyText"/>
        <w:widowControl/>
        <w:tabs>
          <w:tab w:val="left" w:pos="2855"/>
        </w:tabs>
        <w:jc w:val="both"/>
        <w:rPr>
          <w:rFonts w:ascii="Times New Roman" w:hAnsi="Times New Roman" w:cs="Times New Roman"/>
          <w:sz w:val="24"/>
          <w:szCs w:val="24"/>
        </w:rPr>
      </w:pPr>
      <w:r w:rsidRPr="00382783">
        <w:rPr>
          <w:rFonts w:ascii="Times New Roman" w:hAnsi="Times New Roman" w:cs="Times New Roman"/>
          <w:sz w:val="24"/>
          <w:szCs w:val="24"/>
        </w:rPr>
        <w:lastRenderedPageBreak/>
        <w:t xml:space="preserve">When acquiring new library material content not previously acquired, the </w:t>
      </w:r>
      <w:r w:rsidR="00A944DD">
        <w:rPr>
          <w:rFonts w:ascii="Times New Roman" w:hAnsi="Times New Roman" w:cs="Times New Roman"/>
          <w:sz w:val="24"/>
          <w:szCs w:val="24"/>
        </w:rPr>
        <w:t>Campus Principal</w:t>
      </w:r>
      <w:r w:rsidRPr="00382783">
        <w:rPr>
          <w:rFonts w:ascii="Times New Roman" w:hAnsi="Times New Roman" w:cs="Times New Roman"/>
          <w:sz w:val="24"/>
          <w:szCs w:val="24"/>
        </w:rPr>
        <w:t xml:space="preserve"> shall submit a list to the Superintendent for inclusion in a board agenda. The Board shall be </w:t>
      </w:r>
      <w:r w:rsidR="00276B38" w:rsidRPr="00382783">
        <w:rPr>
          <w:rFonts w:ascii="Times New Roman" w:hAnsi="Times New Roman" w:cs="Times New Roman"/>
          <w:sz w:val="24"/>
          <w:szCs w:val="24"/>
        </w:rPr>
        <w:t>provided with</w:t>
      </w:r>
      <w:r w:rsidRPr="00382783">
        <w:rPr>
          <w:rFonts w:ascii="Times New Roman" w:hAnsi="Times New Roman" w:cs="Times New Roman"/>
          <w:sz w:val="24"/>
          <w:szCs w:val="24"/>
        </w:rPr>
        <w:t xml:space="preserve"> the list at least thirty days prior to action.</w:t>
      </w:r>
    </w:p>
    <w:p w14:paraId="154DD049" w14:textId="77777777" w:rsidR="00C431EF" w:rsidRPr="00382783" w:rsidRDefault="00C431EF" w:rsidP="00382783">
      <w:pPr>
        <w:pStyle w:val="BodyText"/>
        <w:widowControl/>
        <w:tabs>
          <w:tab w:val="left" w:pos="2855"/>
        </w:tabs>
        <w:jc w:val="both"/>
        <w:rPr>
          <w:rFonts w:ascii="Times New Roman" w:hAnsi="Times New Roman" w:cs="Times New Roman"/>
          <w:sz w:val="24"/>
          <w:szCs w:val="24"/>
        </w:rPr>
      </w:pPr>
    </w:p>
    <w:p w14:paraId="6548C4FF" w14:textId="77777777" w:rsidR="00C41D4F" w:rsidRPr="00C41D4F" w:rsidRDefault="00C431EF" w:rsidP="00C41D4F">
      <w:pPr>
        <w:pStyle w:val="PolicySection"/>
        <w:keepNext w:val="0"/>
        <w:numPr>
          <w:ilvl w:val="0"/>
          <w:numId w:val="9"/>
        </w:numPr>
        <w:spacing w:after="0"/>
        <w:ind w:left="720"/>
        <w:outlineLvl w:val="0"/>
        <w:rPr>
          <w:rFonts w:ascii="Times New Roman" w:hAnsi="Times New Roman" w:cs="Times New Roman"/>
          <w:i/>
        </w:rPr>
      </w:pPr>
      <w:r w:rsidRPr="00C41D4F">
        <w:rPr>
          <w:rFonts w:ascii="Times New Roman" w:hAnsi="Times New Roman" w:cs="Times New Roman"/>
          <w:i/>
        </w:rPr>
        <w:t xml:space="preserve">Individual board member review. </w:t>
      </w:r>
    </w:p>
    <w:p w14:paraId="0FE6DFB2" w14:textId="77777777" w:rsidR="00C41D4F" w:rsidRDefault="00C41D4F" w:rsidP="00382783">
      <w:pPr>
        <w:pStyle w:val="BodyText"/>
        <w:widowControl/>
        <w:tabs>
          <w:tab w:val="left" w:pos="2855"/>
        </w:tabs>
        <w:jc w:val="both"/>
        <w:rPr>
          <w:rFonts w:ascii="Times New Roman" w:hAnsi="Times New Roman" w:cs="Times New Roman"/>
          <w:sz w:val="24"/>
          <w:szCs w:val="24"/>
        </w:rPr>
      </w:pPr>
    </w:p>
    <w:p w14:paraId="653C2C80" w14:textId="6C4E3F38" w:rsidR="00C431EF" w:rsidRPr="00382783" w:rsidRDefault="00C431EF" w:rsidP="00382783">
      <w:pPr>
        <w:pStyle w:val="BodyText"/>
        <w:widowControl/>
        <w:tabs>
          <w:tab w:val="left" w:pos="2855"/>
        </w:tabs>
        <w:jc w:val="both"/>
        <w:rPr>
          <w:rFonts w:ascii="Times New Roman" w:hAnsi="Times New Roman" w:cs="Times New Roman"/>
          <w:sz w:val="24"/>
          <w:szCs w:val="24"/>
        </w:rPr>
      </w:pPr>
      <w:r w:rsidRPr="00382783">
        <w:rPr>
          <w:rFonts w:ascii="Times New Roman" w:hAnsi="Times New Roman" w:cs="Times New Roman"/>
          <w:sz w:val="24"/>
          <w:szCs w:val="24"/>
        </w:rPr>
        <w:t xml:space="preserve">If any board member questions or desires further information on any title or author, he/she shall contact the Superintendent at least </w:t>
      </w:r>
      <w:r w:rsidR="005A2F99">
        <w:rPr>
          <w:rFonts w:ascii="Times New Roman" w:hAnsi="Times New Roman" w:cs="Times New Roman"/>
          <w:sz w:val="24"/>
          <w:szCs w:val="24"/>
        </w:rPr>
        <w:t>thirty (30)</w:t>
      </w:r>
      <w:r w:rsidRPr="00382783">
        <w:rPr>
          <w:rFonts w:ascii="Times New Roman" w:hAnsi="Times New Roman" w:cs="Times New Roman"/>
          <w:sz w:val="24"/>
          <w:szCs w:val="24"/>
        </w:rPr>
        <w:t xml:space="preserve"> days before board action. The Superintendent or designee shall then contact the district-level library supervisor to obtain copies of professional re- views of any library material in question. If so desired, the board </w:t>
      </w:r>
      <w:proofErr w:type="gramStart"/>
      <w:r w:rsidRPr="00382783">
        <w:rPr>
          <w:rFonts w:ascii="Times New Roman" w:hAnsi="Times New Roman" w:cs="Times New Roman"/>
          <w:sz w:val="24"/>
          <w:szCs w:val="24"/>
        </w:rPr>
        <w:t>member</w:t>
      </w:r>
      <w:proofErr w:type="gramEnd"/>
      <w:r w:rsidRPr="00382783">
        <w:rPr>
          <w:rFonts w:ascii="Times New Roman" w:hAnsi="Times New Roman" w:cs="Times New Roman"/>
          <w:sz w:val="24"/>
          <w:szCs w:val="24"/>
        </w:rPr>
        <w:t xml:space="preserve"> can obtain a copy of the library material from another source.</w:t>
      </w:r>
    </w:p>
    <w:p w14:paraId="50841C3E" w14:textId="77777777" w:rsidR="00C431EF" w:rsidRPr="00382783" w:rsidRDefault="00C431EF" w:rsidP="00382783">
      <w:pPr>
        <w:pStyle w:val="BodyText"/>
        <w:widowControl/>
        <w:tabs>
          <w:tab w:val="left" w:pos="2855"/>
        </w:tabs>
        <w:jc w:val="both"/>
        <w:rPr>
          <w:rFonts w:ascii="Times New Roman" w:hAnsi="Times New Roman" w:cs="Times New Roman"/>
          <w:sz w:val="24"/>
          <w:szCs w:val="24"/>
        </w:rPr>
      </w:pPr>
    </w:p>
    <w:p w14:paraId="23960A93" w14:textId="77777777" w:rsidR="00C41D4F" w:rsidRPr="00C41D4F" w:rsidRDefault="00C431EF" w:rsidP="00C41D4F">
      <w:pPr>
        <w:pStyle w:val="PolicySection"/>
        <w:keepNext w:val="0"/>
        <w:numPr>
          <w:ilvl w:val="0"/>
          <w:numId w:val="9"/>
        </w:numPr>
        <w:spacing w:after="0"/>
        <w:ind w:left="720"/>
        <w:outlineLvl w:val="0"/>
        <w:rPr>
          <w:rFonts w:ascii="Times New Roman" w:hAnsi="Times New Roman" w:cs="Times New Roman"/>
          <w:i/>
        </w:rPr>
      </w:pPr>
      <w:r w:rsidRPr="00C41D4F">
        <w:rPr>
          <w:rFonts w:ascii="Times New Roman" w:hAnsi="Times New Roman" w:cs="Times New Roman"/>
          <w:i/>
        </w:rPr>
        <w:t xml:space="preserve">Board action. </w:t>
      </w:r>
    </w:p>
    <w:p w14:paraId="4F048275" w14:textId="77777777" w:rsidR="00C41D4F" w:rsidRDefault="00C41D4F" w:rsidP="00382783">
      <w:pPr>
        <w:pStyle w:val="BodyText"/>
        <w:widowControl/>
        <w:tabs>
          <w:tab w:val="left" w:pos="2855"/>
        </w:tabs>
        <w:jc w:val="both"/>
        <w:rPr>
          <w:rFonts w:ascii="Times New Roman" w:hAnsi="Times New Roman" w:cs="Times New Roman"/>
          <w:sz w:val="24"/>
          <w:szCs w:val="24"/>
        </w:rPr>
      </w:pPr>
    </w:p>
    <w:p w14:paraId="773C4605" w14:textId="1BD9C8B9" w:rsidR="00C431EF" w:rsidRPr="00382783" w:rsidRDefault="00C431EF" w:rsidP="00382783">
      <w:pPr>
        <w:pStyle w:val="BodyText"/>
        <w:widowControl/>
        <w:tabs>
          <w:tab w:val="left" w:pos="2855"/>
        </w:tabs>
        <w:jc w:val="both"/>
        <w:rPr>
          <w:rFonts w:ascii="Times New Roman" w:hAnsi="Times New Roman" w:cs="Times New Roman"/>
          <w:sz w:val="24"/>
          <w:szCs w:val="24"/>
        </w:rPr>
      </w:pPr>
      <w:r w:rsidRPr="00382783">
        <w:rPr>
          <w:rFonts w:ascii="Times New Roman" w:hAnsi="Times New Roman" w:cs="Times New Roman"/>
          <w:sz w:val="24"/>
          <w:szCs w:val="24"/>
        </w:rPr>
        <w:t xml:space="preserve">The order </w:t>
      </w:r>
      <w:r w:rsidR="00EF5BE3">
        <w:rPr>
          <w:rFonts w:ascii="Times New Roman" w:hAnsi="Times New Roman" w:cs="Times New Roman"/>
          <w:sz w:val="24"/>
          <w:szCs w:val="24"/>
        </w:rPr>
        <w:t xml:space="preserve">of purchase </w:t>
      </w:r>
      <w:r w:rsidRPr="00382783">
        <w:rPr>
          <w:rFonts w:ascii="Times New Roman" w:hAnsi="Times New Roman" w:cs="Times New Roman"/>
          <w:sz w:val="24"/>
          <w:szCs w:val="24"/>
        </w:rPr>
        <w:t>for library materials in its entirety, including any materials in question by individual board members, shall be presented to the Board following the 30-day review period.</w:t>
      </w:r>
    </w:p>
    <w:p w14:paraId="2D123D8D" w14:textId="77777777" w:rsidR="00463852" w:rsidRPr="00382783" w:rsidRDefault="00463852" w:rsidP="00382783">
      <w:pPr>
        <w:pStyle w:val="BodyText"/>
        <w:widowControl/>
        <w:tabs>
          <w:tab w:val="left" w:pos="2855"/>
        </w:tabs>
        <w:jc w:val="both"/>
        <w:rPr>
          <w:rFonts w:ascii="Times New Roman" w:hAnsi="Times New Roman" w:cs="Times New Roman"/>
          <w:sz w:val="24"/>
          <w:szCs w:val="24"/>
        </w:rPr>
      </w:pPr>
    </w:p>
    <w:p w14:paraId="45FB595E" w14:textId="4F18D0C2" w:rsidR="00CE771C" w:rsidRDefault="00C431EF" w:rsidP="00CE771C">
      <w:pPr>
        <w:pStyle w:val="BodyText"/>
        <w:widowControl/>
        <w:tabs>
          <w:tab w:val="left" w:pos="2855"/>
        </w:tabs>
        <w:jc w:val="both"/>
        <w:rPr>
          <w:rFonts w:ascii="Times New Roman" w:hAnsi="Times New Roman" w:cs="Times New Roman"/>
          <w:sz w:val="24"/>
          <w:szCs w:val="24"/>
        </w:rPr>
      </w:pPr>
      <w:r w:rsidRPr="00382783">
        <w:rPr>
          <w:rFonts w:ascii="Times New Roman" w:hAnsi="Times New Roman" w:cs="Times New Roman"/>
          <w:sz w:val="24"/>
          <w:szCs w:val="24"/>
        </w:rPr>
        <w:t>Prior to voting, individual Board members shall have an opportunity to present their rationale for desiring to exclude certain books from the order, with amendments to the proposed list considered either as a group or individually, depending on board action. After Board approval, the final list shall be processed for order. As the new materials are received, they shall be checked against a master list of materials ordered.</w:t>
      </w:r>
    </w:p>
    <w:p w14:paraId="5FBF75D8" w14:textId="77777777" w:rsidR="00CE771C" w:rsidRDefault="00CE771C" w:rsidP="00CE771C">
      <w:pPr>
        <w:rPr>
          <w:rFonts w:ascii="Times New Roman" w:hAnsi="Times New Roman" w:cs="Times New Roman"/>
          <w:sz w:val="24"/>
          <w:szCs w:val="24"/>
        </w:rPr>
      </w:pPr>
    </w:p>
    <w:p w14:paraId="4FF239FB" w14:textId="5E543722" w:rsidR="00CE771C" w:rsidRPr="00CE771C" w:rsidRDefault="00CE771C" w:rsidP="00CE771C">
      <w:pPr>
        <w:sectPr w:rsidR="00CE771C" w:rsidRPr="00CE771C" w:rsidSect="00463852">
          <w:headerReference w:type="default" r:id="rId10"/>
          <w:footerReference w:type="default" r:id="rId11"/>
          <w:pgSz w:w="12240" w:h="15840"/>
          <w:pgMar w:top="1440" w:right="1440" w:bottom="1440" w:left="1440" w:header="368" w:footer="1092" w:gutter="0"/>
          <w:cols w:space="720"/>
          <w:docGrid w:linePitch="299"/>
        </w:sectPr>
      </w:pPr>
    </w:p>
    <w:p w14:paraId="404C9604" w14:textId="0D901722" w:rsidR="00C431EF" w:rsidRPr="00A944DD" w:rsidRDefault="00C431EF" w:rsidP="00382783">
      <w:pPr>
        <w:pStyle w:val="BodyText"/>
        <w:widowControl/>
        <w:jc w:val="both"/>
        <w:rPr>
          <w:rFonts w:ascii="Times New Roman" w:hAnsi="Times New Roman" w:cs="Times New Roman"/>
          <w:sz w:val="24"/>
          <w:szCs w:val="24"/>
        </w:rPr>
      </w:pPr>
      <w:r w:rsidRPr="00A944DD">
        <w:rPr>
          <w:rFonts w:ascii="Times New Roman" w:hAnsi="Times New Roman" w:cs="Times New Roman"/>
          <w:sz w:val="24"/>
          <w:szCs w:val="24"/>
        </w:rPr>
        <w:lastRenderedPageBreak/>
        <w:t xml:space="preserve">The selection and acquisition of the digital library collection will follow the same policies and procedures as the physical library collection. The district shall ensure that the method by which students access the digital library will allow students only to access age/grade-appropriate content. The curator will apply access levels by consulting the peer-reviewed recommended age group, </w:t>
      </w:r>
      <w:r w:rsidR="00A944DD">
        <w:rPr>
          <w:rFonts w:ascii="Times New Roman" w:hAnsi="Times New Roman" w:cs="Times New Roman"/>
          <w:sz w:val="24"/>
          <w:szCs w:val="24"/>
        </w:rPr>
        <w:t>Campus Principal</w:t>
      </w:r>
      <w:r w:rsidRPr="00A944DD">
        <w:rPr>
          <w:rFonts w:ascii="Times New Roman" w:hAnsi="Times New Roman" w:cs="Times New Roman"/>
          <w:sz w:val="24"/>
          <w:szCs w:val="24"/>
        </w:rPr>
        <w:t>, and educators. Access levels shall be applied as</w:t>
      </w:r>
      <w:r w:rsidRPr="00A944DD">
        <w:rPr>
          <w:rFonts w:ascii="Times New Roman" w:hAnsi="Times New Roman" w:cs="Times New Roman"/>
          <w:spacing w:val="-4"/>
          <w:sz w:val="24"/>
          <w:szCs w:val="24"/>
        </w:rPr>
        <w:t>:</w:t>
      </w:r>
    </w:p>
    <w:p w14:paraId="7D2CCAC0" w14:textId="6AE3625E" w:rsidR="00C431EF" w:rsidRPr="00A944DD" w:rsidRDefault="00C431EF" w:rsidP="00382783">
      <w:pPr>
        <w:pStyle w:val="BodyText"/>
        <w:widowControl/>
        <w:ind w:right="616"/>
        <w:rPr>
          <w:rFonts w:ascii="Times New Roman" w:hAnsi="Times New Roman" w:cs="Times New Roman"/>
          <w:sz w:val="24"/>
          <w:szCs w:val="24"/>
        </w:rPr>
      </w:pPr>
    </w:p>
    <w:tbl>
      <w:tblPr>
        <w:tblW w:w="756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90"/>
        <w:gridCol w:w="1890"/>
        <w:gridCol w:w="2880"/>
      </w:tblGrid>
      <w:tr w:rsidR="00463852" w:rsidRPr="003A0873" w14:paraId="7B121042" w14:textId="77777777" w:rsidTr="00C41D4F">
        <w:trPr>
          <w:trHeight w:val="506"/>
        </w:trPr>
        <w:tc>
          <w:tcPr>
            <w:tcW w:w="2790" w:type="dxa"/>
          </w:tcPr>
          <w:p w14:paraId="025B94C2" w14:textId="77777777" w:rsidR="00463852" w:rsidRPr="00A944DD" w:rsidRDefault="00463852" w:rsidP="00382783">
            <w:pPr>
              <w:pStyle w:val="TableParagraph"/>
              <w:widowControl/>
              <w:ind w:left="1148" w:right="183" w:hanging="485"/>
              <w:jc w:val="left"/>
              <w:rPr>
                <w:rFonts w:ascii="Times New Roman" w:hAnsi="Times New Roman" w:cs="Times New Roman"/>
                <w:sz w:val="24"/>
                <w:szCs w:val="24"/>
              </w:rPr>
            </w:pPr>
            <w:r w:rsidRPr="00A944DD">
              <w:rPr>
                <w:rFonts w:ascii="Times New Roman" w:hAnsi="Times New Roman" w:cs="Times New Roman"/>
                <w:spacing w:val="-4"/>
                <w:sz w:val="24"/>
                <w:szCs w:val="24"/>
              </w:rPr>
              <w:t>Recommended Ages</w:t>
            </w:r>
          </w:p>
        </w:tc>
        <w:tc>
          <w:tcPr>
            <w:tcW w:w="1890" w:type="dxa"/>
          </w:tcPr>
          <w:p w14:paraId="0E66992B" w14:textId="77777777" w:rsidR="00463852" w:rsidRPr="00A944DD" w:rsidRDefault="00463852" w:rsidP="00382783">
            <w:pPr>
              <w:pStyle w:val="TableParagraph"/>
              <w:widowControl/>
              <w:ind w:left="705" w:right="595" w:hanging="62"/>
              <w:jc w:val="left"/>
              <w:rPr>
                <w:rFonts w:ascii="Times New Roman" w:hAnsi="Times New Roman" w:cs="Times New Roman"/>
                <w:sz w:val="24"/>
                <w:szCs w:val="24"/>
              </w:rPr>
            </w:pPr>
            <w:r w:rsidRPr="00A944DD">
              <w:rPr>
                <w:rFonts w:ascii="Times New Roman" w:hAnsi="Times New Roman" w:cs="Times New Roman"/>
                <w:spacing w:val="-2"/>
                <w:sz w:val="24"/>
                <w:szCs w:val="24"/>
              </w:rPr>
              <w:t xml:space="preserve">Grade </w:t>
            </w:r>
            <w:r w:rsidRPr="00A944DD">
              <w:rPr>
                <w:rFonts w:ascii="Times New Roman" w:hAnsi="Times New Roman" w:cs="Times New Roman"/>
                <w:spacing w:val="-4"/>
                <w:sz w:val="24"/>
                <w:szCs w:val="24"/>
              </w:rPr>
              <w:t>Span</w:t>
            </w:r>
          </w:p>
        </w:tc>
        <w:tc>
          <w:tcPr>
            <w:tcW w:w="2880" w:type="dxa"/>
          </w:tcPr>
          <w:p w14:paraId="110EAD11" w14:textId="77777777" w:rsidR="00463852" w:rsidRPr="00A944DD" w:rsidRDefault="00463852" w:rsidP="00382783">
            <w:pPr>
              <w:pStyle w:val="TableParagraph"/>
              <w:widowControl/>
              <w:ind w:left="1180" w:right="644" w:hanging="495"/>
              <w:jc w:val="left"/>
              <w:rPr>
                <w:rFonts w:ascii="Times New Roman" w:hAnsi="Times New Roman" w:cs="Times New Roman"/>
                <w:sz w:val="24"/>
                <w:szCs w:val="24"/>
              </w:rPr>
            </w:pPr>
            <w:r w:rsidRPr="00A944DD">
              <w:rPr>
                <w:rFonts w:ascii="Times New Roman" w:hAnsi="Times New Roman" w:cs="Times New Roman"/>
                <w:spacing w:val="-2"/>
                <w:sz w:val="24"/>
                <w:szCs w:val="24"/>
              </w:rPr>
              <w:t>Content</w:t>
            </w:r>
            <w:r w:rsidRPr="00A944DD">
              <w:rPr>
                <w:rFonts w:ascii="Times New Roman" w:hAnsi="Times New Roman" w:cs="Times New Roman"/>
                <w:spacing w:val="-14"/>
                <w:sz w:val="24"/>
                <w:szCs w:val="24"/>
              </w:rPr>
              <w:t xml:space="preserve"> </w:t>
            </w:r>
            <w:r w:rsidRPr="00A944DD">
              <w:rPr>
                <w:rFonts w:ascii="Times New Roman" w:hAnsi="Times New Roman" w:cs="Times New Roman"/>
                <w:spacing w:val="-2"/>
                <w:sz w:val="24"/>
                <w:szCs w:val="24"/>
              </w:rPr>
              <w:t>Access Level</w:t>
            </w:r>
          </w:p>
        </w:tc>
      </w:tr>
      <w:tr w:rsidR="00A944DD" w:rsidRPr="003A0873" w14:paraId="68971A5C" w14:textId="77777777" w:rsidTr="00C41D4F">
        <w:trPr>
          <w:trHeight w:val="326"/>
        </w:trPr>
        <w:tc>
          <w:tcPr>
            <w:tcW w:w="2790" w:type="dxa"/>
          </w:tcPr>
          <w:p w14:paraId="7F069ED2" w14:textId="36A723EF" w:rsidR="00A944DD" w:rsidRPr="00A944DD" w:rsidRDefault="00A944DD" w:rsidP="00382783">
            <w:pPr>
              <w:pStyle w:val="TableParagraph"/>
              <w:widowControl/>
              <w:ind w:left="1115" w:right="1068"/>
              <w:rPr>
                <w:rFonts w:ascii="Times New Roman" w:hAnsi="Times New Roman" w:cs="Times New Roman"/>
                <w:sz w:val="24"/>
                <w:szCs w:val="24"/>
              </w:rPr>
            </w:pPr>
            <w:r w:rsidRPr="00A944DD">
              <w:rPr>
                <w:rFonts w:ascii="Times New Roman" w:hAnsi="Times New Roman" w:cs="Times New Roman"/>
                <w:spacing w:val="-5"/>
                <w:sz w:val="24"/>
                <w:szCs w:val="24"/>
              </w:rPr>
              <w:t>14+</w:t>
            </w:r>
          </w:p>
        </w:tc>
        <w:tc>
          <w:tcPr>
            <w:tcW w:w="1890" w:type="dxa"/>
          </w:tcPr>
          <w:p w14:paraId="3C07DF64" w14:textId="21215CEC" w:rsidR="00A944DD" w:rsidRPr="00A944DD" w:rsidRDefault="00A944DD" w:rsidP="00382783">
            <w:pPr>
              <w:pStyle w:val="TableParagraph"/>
              <w:widowControl/>
              <w:rPr>
                <w:rFonts w:ascii="Times New Roman" w:hAnsi="Times New Roman" w:cs="Times New Roman"/>
                <w:sz w:val="24"/>
                <w:szCs w:val="24"/>
              </w:rPr>
            </w:pPr>
            <w:r w:rsidRPr="00A944DD">
              <w:rPr>
                <w:rFonts w:ascii="Times New Roman" w:hAnsi="Times New Roman" w:cs="Times New Roman"/>
                <w:w w:val="95"/>
                <w:sz w:val="24"/>
                <w:szCs w:val="24"/>
              </w:rPr>
              <w:t>9-</w:t>
            </w:r>
            <w:r w:rsidRPr="00A944DD">
              <w:rPr>
                <w:rFonts w:ascii="Times New Roman" w:hAnsi="Times New Roman" w:cs="Times New Roman"/>
                <w:spacing w:val="-5"/>
                <w:sz w:val="24"/>
                <w:szCs w:val="24"/>
              </w:rPr>
              <w:t>12</w:t>
            </w:r>
          </w:p>
        </w:tc>
        <w:tc>
          <w:tcPr>
            <w:tcW w:w="2880" w:type="dxa"/>
          </w:tcPr>
          <w:p w14:paraId="1511D7F9" w14:textId="68A3D5F7" w:rsidR="00A944DD" w:rsidRPr="00A944DD" w:rsidRDefault="00A944DD" w:rsidP="00382783">
            <w:pPr>
              <w:pStyle w:val="TableParagraph"/>
              <w:widowControl/>
              <w:ind w:left="751" w:right="702"/>
              <w:rPr>
                <w:rFonts w:ascii="Times New Roman" w:hAnsi="Times New Roman" w:cs="Times New Roman"/>
                <w:sz w:val="24"/>
                <w:szCs w:val="24"/>
              </w:rPr>
            </w:pPr>
            <w:r w:rsidRPr="00A944DD">
              <w:rPr>
                <w:rFonts w:ascii="Times New Roman" w:hAnsi="Times New Roman" w:cs="Times New Roman"/>
                <w:sz w:val="24"/>
                <w:szCs w:val="24"/>
              </w:rPr>
              <w:t>High</w:t>
            </w:r>
            <w:r w:rsidRPr="00A944DD">
              <w:rPr>
                <w:rFonts w:ascii="Times New Roman" w:hAnsi="Times New Roman" w:cs="Times New Roman"/>
                <w:spacing w:val="-11"/>
                <w:sz w:val="24"/>
                <w:szCs w:val="24"/>
              </w:rPr>
              <w:t xml:space="preserve"> </w:t>
            </w:r>
            <w:r w:rsidRPr="00A944DD">
              <w:rPr>
                <w:rFonts w:ascii="Times New Roman" w:hAnsi="Times New Roman" w:cs="Times New Roman"/>
                <w:spacing w:val="-2"/>
                <w:sz w:val="24"/>
                <w:szCs w:val="24"/>
              </w:rPr>
              <w:t>School</w:t>
            </w:r>
          </w:p>
        </w:tc>
      </w:tr>
      <w:tr w:rsidR="00A944DD" w:rsidRPr="003A0873" w14:paraId="7A336762" w14:textId="77777777" w:rsidTr="00C41D4F">
        <w:trPr>
          <w:trHeight w:val="319"/>
        </w:trPr>
        <w:tc>
          <w:tcPr>
            <w:tcW w:w="2790" w:type="dxa"/>
          </w:tcPr>
          <w:p w14:paraId="07DB3064" w14:textId="6D9A7A0F" w:rsidR="00A944DD" w:rsidRPr="00A944DD" w:rsidRDefault="00A944DD" w:rsidP="00382783">
            <w:pPr>
              <w:pStyle w:val="TableParagraph"/>
              <w:widowControl/>
              <w:ind w:left="1115" w:right="1068"/>
              <w:rPr>
                <w:rFonts w:ascii="Times New Roman" w:hAnsi="Times New Roman" w:cs="Times New Roman"/>
                <w:sz w:val="24"/>
                <w:szCs w:val="24"/>
              </w:rPr>
            </w:pPr>
            <w:r w:rsidRPr="00A944DD">
              <w:rPr>
                <w:rFonts w:ascii="Times New Roman" w:hAnsi="Times New Roman" w:cs="Times New Roman"/>
                <w:spacing w:val="-2"/>
                <w:sz w:val="24"/>
                <w:szCs w:val="24"/>
              </w:rPr>
              <w:t>Adult</w:t>
            </w:r>
          </w:p>
        </w:tc>
        <w:tc>
          <w:tcPr>
            <w:tcW w:w="1890" w:type="dxa"/>
          </w:tcPr>
          <w:p w14:paraId="7EDC0E31" w14:textId="50B3A474" w:rsidR="00A944DD" w:rsidRPr="00A944DD" w:rsidRDefault="00A944DD" w:rsidP="00382783">
            <w:pPr>
              <w:pStyle w:val="TableParagraph"/>
              <w:widowControl/>
              <w:rPr>
                <w:rFonts w:ascii="Times New Roman" w:hAnsi="Times New Roman" w:cs="Times New Roman"/>
                <w:sz w:val="24"/>
                <w:szCs w:val="24"/>
              </w:rPr>
            </w:pPr>
            <w:r w:rsidRPr="00A944DD">
              <w:rPr>
                <w:rFonts w:ascii="Times New Roman" w:hAnsi="Times New Roman" w:cs="Times New Roman"/>
                <w:w w:val="95"/>
                <w:sz w:val="24"/>
                <w:szCs w:val="24"/>
              </w:rPr>
              <w:t>9-</w:t>
            </w:r>
            <w:r w:rsidRPr="00A944DD">
              <w:rPr>
                <w:rFonts w:ascii="Times New Roman" w:hAnsi="Times New Roman" w:cs="Times New Roman"/>
                <w:spacing w:val="-5"/>
                <w:sz w:val="24"/>
                <w:szCs w:val="24"/>
              </w:rPr>
              <w:t>12</w:t>
            </w:r>
          </w:p>
        </w:tc>
        <w:tc>
          <w:tcPr>
            <w:tcW w:w="2880" w:type="dxa"/>
          </w:tcPr>
          <w:p w14:paraId="5B1971E6" w14:textId="4AC7C517" w:rsidR="00A944DD" w:rsidRPr="00A944DD" w:rsidRDefault="00A944DD" w:rsidP="00382783">
            <w:pPr>
              <w:pStyle w:val="TableParagraph"/>
              <w:widowControl/>
              <w:ind w:left="751" w:right="703"/>
              <w:rPr>
                <w:rFonts w:ascii="Times New Roman" w:hAnsi="Times New Roman" w:cs="Times New Roman"/>
                <w:sz w:val="24"/>
                <w:szCs w:val="24"/>
              </w:rPr>
            </w:pPr>
            <w:r w:rsidRPr="00A944DD">
              <w:rPr>
                <w:rFonts w:ascii="Times New Roman" w:hAnsi="Times New Roman" w:cs="Times New Roman"/>
                <w:sz w:val="24"/>
                <w:szCs w:val="24"/>
              </w:rPr>
              <w:t>High</w:t>
            </w:r>
            <w:r w:rsidRPr="00A944DD">
              <w:rPr>
                <w:rFonts w:ascii="Times New Roman" w:hAnsi="Times New Roman" w:cs="Times New Roman"/>
                <w:spacing w:val="-11"/>
                <w:sz w:val="24"/>
                <w:szCs w:val="24"/>
              </w:rPr>
              <w:t xml:space="preserve"> </w:t>
            </w:r>
            <w:r w:rsidRPr="00A944DD">
              <w:rPr>
                <w:rFonts w:ascii="Times New Roman" w:hAnsi="Times New Roman" w:cs="Times New Roman"/>
                <w:spacing w:val="-2"/>
                <w:sz w:val="24"/>
                <w:szCs w:val="24"/>
              </w:rPr>
              <w:t>School</w:t>
            </w:r>
          </w:p>
        </w:tc>
      </w:tr>
      <w:tr w:rsidR="00A944DD" w:rsidRPr="003A0873" w14:paraId="7E50CA36" w14:textId="77777777" w:rsidTr="00C41D4F">
        <w:trPr>
          <w:trHeight w:val="256"/>
        </w:trPr>
        <w:tc>
          <w:tcPr>
            <w:tcW w:w="2790" w:type="dxa"/>
          </w:tcPr>
          <w:p w14:paraId="21120AD9" w14:textId="062C6452" w:rsidR="00A944DD" w:rsidRPr="00A944DD" w:rsidRDefault="00A944DD" w:rsidP="00382783">
            <w:pPr>
              <w:pStyle w:val="TableParagraph"/>
              <w:widowControl/>
              <w:ind w:left="1115" w:right="1068"/>
              <w:rPr>
                <w:rFonts w:ascii="Times New Roman" w:hAnsi="Times New Roman" w:cs="Times New Roman"/>
                <w:sz w:val="24"/>
                <w:szCs w:val="24"/>
              </w:rPr>
            </w:pPr>
          </w:p>
        </w:tc>
        <w:tc>
          <w:tcPr>
            <w:tcW w:w="1890" w:type="dxa"/>
          </w:tcPr>
          <w:p w14:paraId="4C36DE34" w14:textId="32692139" w:rsidR="00A944DD" w:rsidRPr="00A944DD" w:rsidRDefault="00A944DD" w:rsidP="00382783">
            <w:pPr>
              <w:pStyle w:val="TableParagraph"/>
              <w:widowControl/>
              <w:rPr>
                <w:rFonts w:ascii="Times New Roman" w:hAnsi="Times New Roman" w:cs="Times New Roman"/>
                <w:sz w:val="24"/>
                <w:szCs w:val="24"/>
              </w:rPr>
            </w:pPr>
          </w:p>
        </w:tc>
        <w:tc>
          <w:tcPr>
            <w:tcW w:w="2880" w:type="dxa"/>
          </w:tcPr>
          <w:p w14:paraId="6FF753A5" w14:textId="15FD5316" w:rsidR="00A944DD" w:rsidRPr="00A944DD" w:rsidRDefault="00A944DD" w:rsidP="00382783">
            <w:pPr>
              <w:pStyle w:val="TableParagraph"/>
              <w:widowControl/>
              <w:ind w:left="751" w:right="703"/>
              <w:rPr>
                <w:rFonts w:ascii="Times New Roman" w:hAnsi="Times New Roman" w:cs="Times New Roman"/>
                <w:sz w:val="24"/>
                <w:szCs w:val="24"/>
              </w:rPr>
            </w:pPr>
          </w:p>
        </w:tc>
      </w:tr>
      <w:tr w:rsidR="00A944DD" w:rsidRPr="003A0873" w14:paraId="7F662BF4" w14:textId="77777777" w:rsidTr="00C41D4F">
        <w:trPr>
          <w:trHeight w:val="284"/>
        </w:trPr>
        <w:tc>
          <w:tcPr>
            <w:tcW w:w="2790" w:type="dxa"/>
          </w:tcPr>
          <w:p w14:paraId="7C6A81C2" w14:textId="11AC1AFD" w:rsidR="00A944DD" w:rsidRPr="00A944DD" w:rsidRDefault="00A944DD" w:rsidP="00382783">
            <w:pPr>
              <w:pStyle w:val="TableParagraph"/>
              <w:widowControl/>
              <w:ind w:left="1115" w:right="1067"/>
              <w:rPr>
                <w:rFonts w:ascii="Times New Roman" w:hAnsi="Times New Roman" w:cs="Times New Roman"/>
                <w:sz w:val="24"/>
                <w:szCs w:val="24"/>
              </w:rPr>
            </w:pPr>
          </w:p>
        </w:tc>
        <w:tc>
          <w:tcPr>
            <w:tcW w:w="1890" w:type="dxa"/>
          </w:tcPr>
          <w:p w14:paraId="1D00F154" w14:textId="6652CDC0" w:rsidR="00A944DD" w:rsidRPr="00A944DD" w:rsidRDefault="00A944DD" w:rsidP="00382783">
            <w:pPr>
              <w:pStyle w:val="TableParagraph"/>
              <w:widowControl/>
              <w:rPr>
                <w:rFonts w:ascii="Times New Roman" w:hAnsi="Times New Roman" w:cs="Times New Roman"/>
                <w:sz w:val="24"/>
                <w:szCs w:val="24"/>
              </w:rPr>
            </w:pPr>
          </w:p>
        </w:tc>
        <w:tc>
          <w:tcPr>
            <w:tcW w:w="2880" w:type="dxa"/>
          </w:tcPr>
          <w:p w14:paraId="4836F51D" w14:textId="701164BE" w:rsidR="00A944DD" w:rsidRPr="00A944DD" w:rsidRDefault="00A944DD" w:rsidP="00382783">
            <w:pPr>
              <w:pStyle w:val="TableParagraph"/>
              <w:widowControl/>
              <w:ind w:left="751" w:right="703"/>
              <w:rPr>
                <w:rFonts w:ascii="Times New Roman" w:hAnsi="Times New Roman" w:cs="Times New Roman"/>
                <w:sz w:val="24"/>
                <w:szCs w:val="24"/>
              </w:rPr>
            </w:pPr>
          </w:p>
        </w:tc>
      </w:tr>
    </w:tbl>
    <w:p w14:paraId="20591EFF" w14:textId="77777777" w:rsidR="00463852" w:rsidRPr="003A0873" w:rsidRDefault="00463852" w:rsidP="00382783">
      <w:pPr>
        <w:pStyle w:val="BodyText"/>
        <w:widowControl/>
        <w:ind w:right="589"/>
        <w:rPr>
          <w:rFonts w:ascii="Times New Roman" w:hAnsi="Times New Roman" w:cs="Times New Roman"/>
          <w:i/>
          <w:sz w:val="24"/>
          <w:szCs w:val="24"/>
          <w:highlight w:val="green"/>
        </w:rPr>
      </w:pPr>
    </w:p>
    <w:p w14:paraId="524543E2" w14:textId="77777777" w:rsidR="00C41D4F" w:rsidRPr="00163A7D" w:rsidRDefault="00463852" w:rsidP="00C41D4F">
      <w:pPr>
        <w:pStyle w:val="PolicySection"/>
        <w:keepNext w:val="0"/>
        <w:numPr>
          <w:ilvl w:val="0"/>
          <w:numId w:val="9"/>
        </w:numPr>
        <w:spacing w:after="0"/>
        <w:ind w:left="720"/>
        <w:outlineLvl w:val="0"/>
        <w:rPr>
          <w:rFonts w:ascii="Times New Roman" w:hAnsi="Times New Roman" w:cs="Times New Roman"/>
          <w:i/>
        </w:rPr>
      </w:pPr>
      <w:proofErr w:type="spellStart"/>
      <w:r w:rsidRPr="00163A7D">
        <w:rPr>
          <w:rFonts w:ascii="Times New Roman" w:hAnsi="Times New Roman" w:cs="Times New Roman"/>
          <w:i/>
        </w:rPr>
        <w:t>TexQuest</w:t>
      </w:r>
      <w:proofErr w:type="spellEnd"/>
      <w:r w:rsidRPr="00163A7D">
        <w:rPr>
          <w:rFonts w:ascii="Times New Roman" w:hAnsi="Times New Roman" w:cs="Times New Roman"/>
          <w:i/>
        </w:rPr>
        <w:t xml:space="preserve"> digital resources. </w:t>
      </w:r>
    </w:p>
    <w:p w14:paraId="24DDE630" w14:textId="77777777" w:rsidR="00C41D4F" w:rsidRPr="00163A7D" w:rsidRDefault="00C41D4F" w:rsidP="00382783">
      <w:pPr>
        <w:pStyle w:val="BodyText"/>
        <w:widowControl/>
        <w:jc w:val="both"/>
        <w:rPr>
          <w:rFonts w:ascii="Times New Roman" w:hAnsi="Times New Roman" w:cs="Times New Roman"/>
          <w:sz w:val="24"/>
          <w:szCs w:val="24"/>
        </w:rPr>
      </w:pPr>
    </w:p>
    <w:p w14:paraId="008214F8" w14:textId="464A20EC" w:rsidR="00463852" w:rsidRPr="00163A7D" w:rsidRDefault="00000000" w:rsidP="00382783">
      <w:pPr>
        <w:pStyle w:val="BodyText"/>
        <w:widowControl/>
        <w:jc w:val="both"/>
        <w:rPr>
          <w:rFonts w:ascii="Times New Roman" w:hAnsi="Times New Roman" w:cs="Times New Roman"/>
          <w:sz w:val="24"/>
          <w:szCs w:val="24"/>
        </w:rPr>
      </w:pPr>
      <w:hyperlink r:id="rId12">
        <w:proofErr w:type="spellStart"/>
        <w:r w:rsidR="00463852" w:rsidRPr="00163A7D">
          <w:rPr>
            <w:rFonts w:ascii="Times New Roman" w:hAnsi="Times New Roman" w:cs="Times New Roman"/>
            <w:sz w:val="24"/>
            <w:szCs w:val="24"/>
          </w:rPr>
          <w:t>TexQuest</w:t>
        </w:r>
        <w:proofErr w:type="spellEnd"/>
        <w:r w:rsidR="00463852" w:rsidRPr="00163A7D">
          <w:rPr>
            <w:rFonts w:ascii="Times New Roman" w:hAnsi="Times New Roman" w:cs="Times New Roman"/>
            <w:sz w:val="24"/>
            <w:szCs w:val="24"/>
          </w:rPr>
          <w:t xml:space="preserve"> </w:t>
        </w:r>
      </w:hyperlink>
      <w:r w:rsidR="00463852" w:rsidRPr="00163A7D">
        <w:rPr>
          <w:rFonts w:ascii="Times New Roman" w:hAnsi="Times New Roman" w:cs="Times New Roman"/>
          <w:sz w:val="24"/>
          <w:szCs w:val="24"/>
        </w:rPr>
        <w:t xml:space="preserve">is the Texas State Library and Archives Commission’s (TSLAC’s) electronic instructional resources program for public schools. District participation in </w:t>
      </w:r>
      <w:proofErr w:type="spellStart"/>
      <w:r w:rsidR="00463852" w:rsidRPr="00163A7D">
        <w:rPr>
          <w:rFonts w:ascii="Times New Roman" w:hAnsi="Times New Roman" w:cs="Times New Roman"/>
          <w:sz w:val="24"/>
          <w:szCs w:val="24"/>
        </w:rPr>
        <w:t>TexQuest</w:t>
      </w:r>
      <w:proofErr w:type="spellEnd"/>
      <w:r w:rsidR="00463852" w:rsidRPr="00163A7D">
        <w:rPr>
          <w:rFonts w:ascii="Times New Roman" w:hAnsi="Times New Roman" w:cs="Times New Roman"/>
          <w:sz w:val="24"/>
          <w:szCs w:val="24"/>
        </w:rPr>
        <w:t xml:space="preserve"> is voluntary. </w:t>
      </w:r>
      <w:proofErr w:type="spellStart"/>
      <w:r w:rsidR="00463852" w:rsidRPr="00163A7D">
        <w:rPr>
          <w:rFonts w:ascii="Times New Roman" w:hAnsi="Times New Roman" w:cs="Times New Roman"/>
          <w:sz w:val="24"/>
          <w:szCs w:val="24"/>
        </w:rPr>
        <w:t>TexQuest</w:t>
      </w:r>
      <w:proofErr w:type="spellEnd"/>
      <w:r w:rsidR="00463852" w:rsidRPr="00163A7D">
        <w:rPr>
          <w:rFonts w:ascii="Times New Roman" w:hAnsi="Times New Roman" w:cs="Times New Roman"/>
          <w:sz w:val="24"/>
          <w:szCs w:val="24"/>
        </w:rPr>
        <w:t xml:space="preserve"> is supported by the Texas Legislature and by participation fees paid by school districts and open enrollment charter schools. TSLAC administers all aspects of the </w:t>
      </w:r>
      <w:proofErr w:type="spellStart"/>
      <w:r w:rsidR="00463852" w:rsidRPr="00163A7D">
        <w:rPr>
          <w:rFonts w:ascii="Times New Roman" w:hAnsi="Times New Roman" w:cs="Times New Roman"/>
          <w:sz w:val="24"/>
          <w:szCs w:val="24"/>
        </w:rPr>
        <w:t>TexQuest</w:t>
      </w:r>
      <w:proofErr w:type="spellEnd"/>
      <w:r w:rsidR="00463852" w:rsidRPr="00163A7D">
        <w:rPr>
          <w:rFonts w:ascii="Times New Roman" w:hAnsi="Times New Roman" w:cs="Times New Roman"/>
          <w:sz w:val="24"/>
          <w:szCs w:val="24"/>
        </w:rPr>
        <w:t xml:space="preserve"> program and coordinates with districts on the implementation and management of any </w:t>
      </w:r>
      <w:proofErr w:type="spellStart"/>
      <w:r w:rsidR="00463852" w:rsidRPr="00163A7D">
        <w:rPr>
          <w:rFonts w:ascii="Times New Roman" w:hAnsi="Times New Roman" w:cs="Times New Roman"/>
          <w:sz w:val="24"/>
          <w:szCs w:val="24"/>
        </w:rPr>
        <w:t>TexQuest</w:t>
      </w:r>
      <w:proofErr w:type="spellEnd"/>
      <w:r w:rsidR="00463852" w:rsidRPr="00163A7D">
        <w:rPr>
          <w:rFonts w:ascii="Times New Roman" w:hAnsi="Times New Roman" w:cs="Times New Roman"/>
          <w:sz w:val="24"/>
          <w:szCs w:val="24"/>
        </w:rPr>
        <w:t xml:space="preserve"> resources the district or school system selects to make available for its students.</w:t>
      </w:r>
    </w:p>
    <w:p w14:paraId="196B24DE" w14:textId="77777777" w:rsidR="00463852" w:rsidRPr="00163A7D" w:rsidRDefault="00463852" w:rsidP="00382783">
      <w:pPr>
        <w:pStyle w:val="BodyText"/>
        <w:widowControl/>
        <w:jc w:val="both"/>
        <w:rPr>
          <w:rFonts w:ascii="Times New Roman" w:hAnsi="Times New Roman" w:cs="Times New Roman"/>
          <w:sz w:val="24"/>
          <w:szCs w:val="24"/>
        </w:rPr>
      </w:pPr>
    </w:p>
    <w:p w14:paraId="3E722A06" w14:textId="7657F755" w:rsidR="00463852" w:rsidRPr="00382783" w:rsidRDefault="00463852" w:rsidP="00382783">
      <w:pPr>
        <w:pStyle w:val="BodyText"/>
        <w:widowControl/>
        <w:jc w:val="both"/>
        <w:rPr>
          <w:rFonts w:ascii="Times New Roman" w:hAnsi="Times New Roman" w:cs="Times New Roman"/>
          <w:sz w:val="24"/>
          <w:szCs w:val="24"/>
        </w:rPr>
      </w:pPr>
      <w:r w:rsidRPr="00163A7D">
        <w:rPr>
          <w:rFonts w:ascii="Times New Roman" w:hAnsi="Times New Roman" w:cs="Times New Roman"/>
          <w:sz w:val="24"/>
          <w:szCs w:val="24"/>
        </w:rPr>
        <w:t xml:space="preserve">TSLAC licenses resources for the </w:t>
      </w:r>
      <w:proofErr w:type="spellStart"/>
      <w:r w:rsidRPr="00163A7D">
        <w:rPr>
          <w:rFonts w:ascii="Times New Roman" w:hAnsi="Times New Roman" w:cs="Times New Roman"/>
          <w:sz w:val="24"/>
          <w:szCs w:val="24"/>
        </w:rPr>
        <w:t>TexQuest</w:t>
      </w:r>
      <w:proofErr w:type="spellEnd"/>
      <w:r w:rsidRPr="00163A7D">
        <w:rPr>
          <w:rFonts w:ascii="Times New Roman" w:hAnsi="Times New Roman" w:cs="Times New Roman"/>
          <w:sz w:val="24"/>
          <w:szCs w:val="24"/>
        </w:rPr>
        <w:t xml:space="preserve"> program following state procurement practices and with opportunities for community input. Professional librarians evaluate resources for inclusion in the program based on the </w:t>
      </w:r>
      <w:proofErr w:type="spellStart"/>
      <w:r w:rsidRPr="00163A7D">
        <w:rPr>
          <w:rFonts w:ascii="Times New Roman" w:hAnsi="Times New Roman" w:cs="Times New Roman"/>
          <w:sz w:val="24"/>
          <w:szCs w:val="24"/>
        </w:rPr>
        <w:t>TexQuest</w:t>
      </w:r>
      <w:proofErr w:type="spellEnd"/>
      <w:r w:rsidRPr="00163A7D">
        <w:rPr>
          <w:rFonts w:ascii="Times New Roman" w:hAnsi="Times New Roman" w:cs="Times New Roman"/>
          <w:sz w:val="24"/>
          <w:szCs w:val="24"/>
        </w:rPr>
        <w:t xml:space="preserve"> Collection Development Policy and actively manage the resulting contracts. Use of any or all </w:t>
      </w:r>
      <w:proofErr w:type="spellStart"/>
      <w:r w:rsidRPr="00163A7D">
        <w:rPr>
          <w:rFonts w:ascii="Times New Roman" w:hAnsi="Times New Roman" w:cs="Times New Roman"/>
          <w:sz w:val="24"/>
          <w:szCs w:val="24"/>
        </w:rPr>
        <w:t>TexQuest</w:t>
      </w:r>
      <w:proofErr w:type="spellEnd"/>
      <w:r w:rsidRPr="00163A7D">
        <w:rPr>
          <w:rFonts w:ascii="Times New Roman" w:hAnsi="Times New Roman" w:cs="Times New Roman"/>
          <w:sz w:val="24"/>
          <w:szCs w:val="24"/>
        </w:rPr>
        <w:t xml:space="preserve"> digital resources and e-books remains a Board decision.</w:t>
      </w:r>
    </w:p>
    <w:p w14:paraId="30419740" w14:textId="66D2FE31" w:rsidR="00463852" w:rsidRPr="00382783" w:rsidRDefault="00463852" w:rsidP="00382783">
      <w:pPr>
        <w:pStyle w:val="BodyText"/>
        <w:widowControl/>
        <w:ind w:right="616"/>
        <w:rPr>
          <w:rFonts w:ascii="Times New Roman" w:hAnsi="Times New Roman" w:cs="Times New Roman"/>
          <w:sz w:val="24"/>
          <w:szCs w:val="24"/>
        </w:rPr>
      </w:pPr>
    </w:p>
    <w:p w14:paraId="7443FC7F" w14:textId="1CD4E573" w:rsidR="004B532B" w:rsidRPr="00382783" w:rsidRDefault="004B532B" w:rsidP="00382783">
      <w:pPr>
        <w:pStyle w:val="PolicySection"/>
        <w:keepNext w:val="0"/>
        <w:numPr>
          <w:ilvl w:val="0"/>
          <w:numId w:val="1"/>
        </w:numPr>
        <w:adjustRightInd w:val="0"/>
        <w:spacing w:after="0"/>
        <w:ind w:left="1260" w:hanging="1260"/>
        <w:jc w:val="left"/>
        <w:rPr>
          <w:rFonts w:ascii="Times New Roman" w:hAnsi="Times New Roman" w:cs="Times New Roman"/>
          <w:smallCaps/>
          <w:color w:val="000000" w:themeColor="text1"/>
          <w:kern w:val="0"/>
          <w:u w:val="single"/>
        </w:rPr>
      </w:pPr>
      <w:r w:rsidRPr="00382783">
        <w:rPr>
          <w:rFonts w:ascii="Times New Roman" w:hAnsi="Times New Roman" w:cs="Times New Roman"/>
          <w:smallCaps/>
          <w:color w:val="000000" w:themeColor="text1"/>
          <w:kern w:val="0"/>
          <w:u w:val="single"/>
        </w:rPr>
        <w:t>Challenge Procedures</w:t>
      </w:r>
    </w:p>
    <w:p w14:paraId="2E732ABF" w14:textId="77777777" w:rsidR="004B532B" w:rsidRPr="00382783" w:rsidRDefault="004B532B" w:rsidP="00382783">
      <w:pPr>
        <w:widowControl/>
        <w:rPr>
          <w:rFonts w:ascii="Times New Roman" w:hAnsi="Times New Roman" w:cs="Times New Roman"/>
          <w:sz w:val="24"/>
          <w:szCs w:val="24"/>
        </w:rPr>
      </w:pPr>
    </w:p>
    <w:p w14:paraId="78591E9A" w14:textId="521B180B" w:rsidR="004B532B" w:rsidRPr="00382783" w:rsidRDefault="004B532B" w:rsidP="00382783">
      <w:pPr>
        <w:pStyle w:val="BodyText"/>
        <w:widowControl/>
        <w:jc w:val="both"/>
        <w:rPr>
          <w:rFonts w:ascii="Times New Roman" w:hAnsi="Times New Roman" w:cs="Times New Roman"/>
          <w:sz w:val="24"/>
          <w:szCs w:val="24"/>
        </w:rPr>
      </w:pPr>
      <w:r w:rsidRPr="00382783">
        <w:rPr>
          <w:rFonts w:ascii="Times New Roman" w:hAnsi="Times New Roman" w:cs="Times New Roman"/>
          <w:sz w:val="24"/>
          <w:szCs w:val="24"/>
        </w:rPr>
        <w:t xml:space="preserve">A parent of a </w:t>
      </w:r>
      <w:r w:rsidR="006C770B">
        <w:rPr>
          <w:rFonts w:ascii="Times New Roman" w:hAnsi="Times New Roman" w:cs="Times New Roman"/>
          <w:sz w:val="24"/>
          <w:szCs w:val="24"/>
        </w:rPr>
        <w:t>Henry Ford Academy Alameda School for Fine Art + Design Charter School</w:t>
      </w:r>
      <w:r w:rsidR="00C41D4F" w:rsidRPr="00757C8D">
        <w:rPr>
          <w:rFonts w:ascii="Times New Roman" w:hAnsi="Times New Roman" w:cs="Times New Roman"/>
          <w:sz w:val="24"/>
          <w:szCs w:val="24"/>
        </w:rPr>
        <w:t xml:space="preserve"> </w:t>
      </w:r>
      <w:r w:rsidRPr="00757C8D">
        <w:rPr>
          <w:rFonts w:ascii="Times New Roman" w:hAnsi="Times New Roman" w:cs="Times New Roman"/>
          <w:sz w:val="24"/>
          <w:szCs w:val="24"/>
        </w:rPr>
        <w:t xml:space="preserve">student or any </w:t>
      </w:r>
      <w:r w:rsidR="006C770B">
        <w:rPr>
          <w:rFonts w:ascii="Times New Roman" w:hAnsi="Times New Roman" w:cs="Times New Roman"/>
          <w:sz w:val="24"/>
          <w:szCs w:val="24"/>
        </w:rPr>
        <w:t>Henry Ford Academy Alameda School for Fine Art + Design Charter School</w:t>
      </w:r>
      <w:r w:rsidR="00C41D4F" w:rsidRPr="00757C8D">
        <w:rPr>
          <w:rFonts w:ascii="Times New Roman" w:hAnsi="Times New Roman" w:cs="Times New Roman"/>
          <w:sz w:val="24"/>
          <w:szCs w:val="24"/>
        </w:rPr>
        <w:t xml:space="preserve"> </w:t>
      </w:r>
      <w:r w:rsidRPr="00757C8D">
        <w:rPr>
          <w:rFonts w:ascii="Times New Roman" w:hAnsi="Times New Roman" w:cs="Times New Roman"/>
          <w:sz w:val="24"/>
          <w:szCs w:val="24"/>
        </w:rPr>
        <w:t xml:space="preserve">resident may formally challenge library material used in the </w:t>
      </w:r>
      <w:r w:rsidR="006C770B">
        <w:rPr>
          <w:rFonts w:ascii="Times New Roman" w:hAnsi="Times New Roman" w:cs="Times New Roman"/>
          <w:sz w:val="24"/>
          <w:szCs w:val="24"/>
        </w:rPr>
        <w:t>Henry Ford Academy Alameda School for Fine Art + Design Charter School</w:t>
      </w:r>
      <w:r w:rsidRPr="00757C8D">
        <w:rPr>
          <w:rFonts w:ascii="Times New Roman" w:hAnsi="Times New Roman" w:cs="Times New Roman"/>
          <w:sz w:val="24"/>
          <w:szCs w:val="24"/>
        </w:rPr>
        <w:t>’s</w:t>
      </w:r>
      <w:r w:rsidRPr="00382783">
        <w:rPr>
          <w:rFonts w:ascii="Times New Roman" w:hAnsi="Times New Roman" w:cs="Times New Roman"/>
          <w:sz w:val="24"/>
          <w:szCs w:val="24"/>
        </w:rPr>
        <w:t xml:space="preserve"> educational program </w:t>
      </w:r>
      <w:proofErr w:type="gramStart"/>
      <w:r w:rsidRPr="00382783">
        <w:rPr>
          <w:rFonts w:ascii="Times New Roman" w:hAnsi="Times New Roman" w:cs="Times New Roman"/>
          <w:sz w:val="24"/>
          <w:szCs w:val="24"/>
        </w:rPr>
        <w:t>on the basis of</w:t>
      </w:r>
      <w:proofErr w:type="gramEnd"/>
      <w:r w:rsidRPr="00382783">
        <w:rPr>
          <w:rFonts w:ascii="Times New Roman" w:hAnsi="Times New Roman" w:cs="Times New Roman"/>
          <w:sz w:val="24"/>
          <w:szCs w:val="24"/>
        </w:rPr>
        <w:t xml:space="preserve"> appropriateness. The school receiving a complaint about the appropriateness of a library material shall try to resolve the matter informally through a telephone</w:t>
      </w:r>
      <w:r w:rsidR="00C87EA7">
        <w:rPr>
          <w:rFonts w:ascii="Times New Roman" w:hAnsi="Times New Roman" w:cs="Times New Roman"/>
          <w:sz w:val="24"/>
          <w:szCs w:val="24"/>
        </w:rPr>
        <w:t>/video</w:t>
      </w:r>
      <w:r w:rsidRPr="00382783">
        <w:rPr>
          <w:rFonts w:ascii="Times New Roman" w:hAnsi="Times New Roman" w:cs="Times New Roman"/>
          <w:sz w:val="24"/>
          <w:szCs w:val="24"/>
        </w:rPr>
        <w:t xml:space="preserve"> conference or meeting between the complainant and the </w:t>
      </w:r>
      <w:r w:rsidR="00163A7D">
        <w:rPr>
          <w:rFonts w:ascii="Times New Roman" w:hAnsi="Times New Roman" w:cs="Times New Roman"/>
          <w:sz w:val="24"/>
          <w:szCs w:val="24"/>
        </w:rPr>
        <w:t xml:space="preserve">Campus Principal </w:t>
      </w:r>
    </w:p>
    <w:p w14:paraId="1C7719BF" w14:textId="77777777" w:rsidR="004B532B" w:rsidRPr="00382783" w:rsidRDefault="004B532B" w:rsidP="00382783">
      <w:pPr>
        <w:pStyle w:val="BodyText"/>
        <w:widowControl/>
        <w:jc w:val="both"/>
        <w:rPr>
          <w:rFonts w:ascii="Times New Roman" w:hAnsi="Times New Roman" w:cs="Times New Roman"/>
          <w:sz w:val="24"/>
          <w:szCs w:val="24"/>
        </w:rPr>
      </w:pPr>
    </w:p>
    <w:p w14:paraId="0DF7FB80" w14:textId="42DFBD89" w:rsidR="004B532B" w:rsidRPr="00382783" w:rsidRDefault="004B532B" w:rsidP="00382783">
      <w:pPr>
        <w:pStyle w:val="BodyText"/>
        <w:widowControl/>
        <w:jc w:val="both"/>
        <w:rPr>
          <w:rFonts w:ascii="Times New Roman" w:hAnsi="Times New Roman" w:cs="Times New Roman"/>
          <w:sz w:val="24"/>
          <w:szCs w:val="24"/>
        </w:rPr>
      </w:pPr>
      <w:r w:rsidRPr="00382783">
        <w:rPr>
          <w:rFonts w:ascii="Times New Roman" w:hAnsi="Times New Roman" w:cs="Times New Roman"/>
          <w:sz w:val="24"/>
          <w:szCs w:val="24"/>
        </w:rPr>
        <w:t>The conference may also include other necessary staff members as deemed appropriate by district-level library personnel.</w:t>
      </w:r>
    </w:p>
    <w:p w14:paraId="476E79D0" w14:textId="3EE1926D" w:rsidR="004B532B" w:rsidRPr="00382783" w:rsidRDefault="004B532B" w:rsidP="00382783">
      <w:pPr>
        <w:pStyle w:val="BodyText"/>
        <w:widowControl/>
        <w:jc w:val="both"/>
        <w:rPr>
          <w:rFonts w:ascii="Times New Roman" w:hAnsi="Times New Roman" w:cs="Times New Roman"/>
          <w:sz w:val="24"/>
          <w:szCs w:val="24"/>
        </w:rPr>
      </w:pPr>
    </w:p>
    <w:p w14:paraId="41F2A70D" w14:textId="536AAC61" w:rsidR="00EF371B" w:rsidRPr="00382783" w:rsidRDefault="004B532B" w:rsidP="00382783">
      <w:pPr>
        <w:pStyle w:val="BodyText"/>
        <w:widowControl/>
        <w:jc w:val="both"/>
        <w:rPr>
          <w:rFonts w:ascii="Times New Roman" w:hAnsi="Times New Roman" w:cs="Times New Roman"/>
          <w:sz w:val="24"/>
          <w:szCs w:val="24"/>
        </w:rPr>
      </w:pPr>
      <w:r w:rsidRPr="00382783">
        <w:rPr>
          <w:rFonts w:ascii="Times New Roman" w:hAnsi="Times New Roman" w:cs="Times New Roman"/>
          <w:sz w:val="24"/>
          <w:szCs w:val="24"/>
        </w:rPr>
        <w:lastRenderedPageBreak/>
        <w:t>If the complainant wishes to file a formal request for reconsideration, a copy of the “Request for Reconsideration of Library</w:t>
      </w:r>
      <w:r w:rsidR="00EF371B" w:rsidRPr="00382783">
        <w:rPr>
          <w:rFonts w:ascii="Times New Roman" w:hAnsi="Times New Roman" w:cs="Times New Roman"/>
          <w:sz w:val="24"/>
          <w:szCs w:val="24"/>
        </w:rPr>
        <w:t xml:space="preserve"> Materials” form shall be provided to the complainant by</w:t>
      </w:r>
      <w:r w:rsidR="00163A7D">
        <w:rPr>
          <w:rFonts w:ascii="Times New Roman" w:hAnsi="Times New Roman" w:cs="Times New Roman"/>
          <w:sz w:val="24"/>
          <w:szCs w:val="24"/>
        </w:rPr>
        <w:t xml:space="preserve"> the Campus Principal. </w:t>
      </w:r>
      <w:r w:rsidR="00EF371B" w:rsidRPr="00382783">
        <w:rPr>
          <w:rFonts w:ascii="Times New Roman" w:hAnsi="Times New Roman" w:cs="Times New Roman"/>
          <w:sz w:val="24"/>
          <w:szCs w:val="24"/>
        </w:rPr>
        <w:t xml:space="preserve"> The following shall apply:</w:t>
      </w:r>
    </w:p>
    <w:p w14:paraId="2AE94E07" w14:textId="4D01BFEC" w:rsidR="00EF371B" w:rsidRPr="00382783" w:rsidRDefault="00EF371B" w:rsidP="00382783">
      <w:pPr>
        <w:widowControl/>
        <w:adjustRightInd w:val="0"/>
        <w:jc w:val="both"/>
        <w:rPr>
          <w:rFonts w:ascii="Times New Roman" w:hAnsi="Times New Roman" w:cs="Times New Roman"/>
          <w:sz w:val="24"/>
          <w:szCs w:val="24"/>
        </w:rPr>
      </w:pPr>
    </w:p>
    <w:p w14:paraId="546F91B2" w14:textId="40912907" w:rsidR="00C87EA7" w:rsidRPr="003A0873" w:rsidRDefault="00C87EA7" w:rsidP="00C87EA7">
      <w:pPr>
        <w:adjustRightInd w:val="0"/>
        <w:jc w:val="both"/>
        <w:rPr>
          <w:rFonts w:ascii="Times New Roman" w:hAnsi="Times New Roman" w:cs="Times New Roman"/>
          <w:sz w:val="24"/>
          <w:szCs w:val="24"/>
          <w:highlight w:val="green"/>
        </w:rPr>
      </w:pPr>
    </w:p>
    <w:p w14:paraId="1BDFD546" w14:textId="7D222C3C" w:rsidR="00C87EA7" w:rsidRPr="00695E82" w:rsidRDefault="00C87EA7" w:rsidP="00C87EA7">
      <w:pPr>
        <w:adjustRightInd w:val="0"/>
        <w:jc w:val="both"/>
        <w:rPr>
          <w:rFonts w:ascii="Times New Roman" w:hAnsi="Times New Roman" w:cs="Times New Roman"/>
          <w:sz w:val="24"/>
          <w:szCs w:val="24"/>
        </w:rPr>
      </w:pPr>
      <w:r w:rsidRPr="00695E82">
        <w:rPr>
          <w:rFonts w:ascii="Times New Roman" w:hAnsi="Times New Roman" w:cs="Times New Roman"/>
          <w:sz w:val="24"/>
          <w:szCs w:val="24"/>
        </w:rPr>
        <w:t>The Board’s grievance policies and process for parents (or employees if applicable) under Board Policy [</w:t>
      </w:r>
      <w:r w:rsidR="00695E82" w:rsidRPr="00695E82">
        <w:rPr>
          <w:rFonts w:ascii="Times New Roman" w:hAnsi="Times New Roman" w:cs="Times New Roman"/>
          <w:sz w:val="24"/>
          <w:szCs w:val="24"/>
        </w:rPr>
        <w:t>3.70 Student and Parent Complaints Grievances and 4.24 Employee Complaints and Grievances</w:t>
      </w:r>
      <w:r w:rsidRPr="00695E82">
        <w:rPr>
          <w:rFonts w:ascii="Times New Roman" w:hAnsi="Times New Roman" w:cs="Times New Roman"/>
          <w:sz w:val="24"/>
          <w:szCs w:val="24"/>
        </w:rPr>
        <w:t>] shall apply to any formal grievance.</w:t>
      </w:r>
    </w:p>
    <w:p w14:paraId="38A4F6AC" w14:textId="77777777" w:rsidR="00C87EA7" w:rsidRPr="003A0873" w:rsidRDefault="00C87EA7" w:rsidP="00C87EA7">
      <w:pPr>
        <w:adjustRightInd w:val="0"/>
        <w:jc w:val="both"/>
        <w:rPr>
          <w:rFonts w:ascii="Times New Roman" w:hAnsi="Times New Roman" w:cs="Times New Roman"/>
          <w:sz w:val="24"/>
          <w:szCs w:val="24"/>
          <w:highlight w:val="green"/>
        </w:rPr>
      </w:pPr>
    </w:p>
    <w:p w14:paraId="3E23ED37" w14:textId="77777777" w:rsidR="00C87EA7" w:rsidRDefault="00C87EA7" w:rsidP="00C87EA7">
      <w:pPr>
        <w:pStyle w:val="BodyText"/>
        <w:widowControl/>
        <w:jc w:val="both"/>
        <w:rPr>
          <w:rFonts w:ascii="Times New Roman" w:hAnsi="Times New Roman" w:cs="Times New Roman"/>
          <w:sz w:val="24"/>
          <w:szCs w:val="24"/>
        </w:rPr>
      </w:pPr>
    </w:p>
    <w:p w14:paraId="549AAE71" w14:textId="77777777" w:rsidR="00C87EA7" w:rsidRDefault="00C87EA7" w:rsidP="00C87EA7">
      <w:pPr>
        <w:pStyle w:val="BodyText"/>
        <w:widowControl/>
        <w:jc w:val="both"/>
        <w:rPr>
          <w:rFonts w:ascii="Times New Roman" w:hAnsi="Times New Roman" w:cs="Times New Roman"/>
          <w:sz w:val="24"/>
          <w:szCs w:val="24"/>
        </w:rPr>
      </w:pPr>
      <w:r>
        <w:rPr>
          <w:rFonts w:ascii="Times New Roman" w:hAnsi="Times New Roman" w:cs="Times New Roman"/>
          <w:sz w:val="24"/>
          <w:szCs w:val="24"/>
        </w:rPr>
        <w:t>The decision of the Board, if appealed to the Board, is final and non-appealable.</w:t>
      </w:r>
    </w:p>
    <w:p w14:paraId="47A30936" w14:textId="3F89C2CD" w:rsidR="006F2252" w:rsidRPr="00382783" w:rsidRDefault="006F2252" w:rsidP="00382783">
      <w:pPr>
        <w:pStyle w:val="BodyText"/>
        <w:widowControl/>
        <w:jc w:val="both"/>
        <w:rPr>
          <w:rFonts w:ascii="Times New Roman" w:hAnsi="Times New Roman" w:cs="Times New Roman"/>
          <w:sz w:val="24"/>
          <w:szCs w:val="24"/>
        </w:rPr>
      </w:pPr>
    </w:p>
    <w:p w14:paraId="2302FEC0" w14:textId="141EBFD2" w:rsidR="00065D91" w:rsidRPr="00382783" w:rsidRDefault="00065D91" w:rsidP="00382783">
      <w:pPr>
        <w:pStyle w:val="PolicySection"/>
        <w:keepNext w:val="0"/>
        <w:numPr>
          <w:ilvl w:val="0"/>
          <w:numId w:val="1"/>
        </w:numPr>
        <w:adjustRightInd w:val="0"/>
        <w:spacing w:after="0"/>
        <w:ind w:left="1260" w:hanging="1260"/>
        <w:jc w:val="left"/>
        <w:rPr>
          <w:rFonts w:ascii="Times New Roman" w:hAnsi="Times New Roman" w:cs="Times New Roman"/>
          <w:smallCaps/>
          <w:color w:val="000000" w:themeColor="text1"/>
          <w:kern w:val="0"/>
          <w:u w:val="single"/>
        </w:rPr>
      </w:pPr>
      <w:r w:rsidRPr="00382783">
        <w:rPr>
          <w:rFonts w:ascii="Times New Roman" w:hAnsi="Times New Roman" w:cs="Times New Roman"/>
          <w:smallCaps/>
          <w:color w:val="000000" w:themeColor="text1"/>
          <w:kern w:val="0"/>
          <w:u w:val="single"/>
        </w:rPr>
        <w:t>Opportunity for</w:t>
      </w:r>
      <w:r w:rsidR="00C724A2" w:rsidRPr="00382783">
        <w:rPr>
          <w:rFonts w:ascii="Times New Roman" w:hAnsi="Times New Roman" w:cs="Times New Roman"/>
          <w:smallCaps/>
          <w:color w:val="000000" w:themeColor="text1"/>
          <w:kern w:val="0"/>
          <w:u w:val="single"/>
        </w:rPr>
        <w:t xml:space="preserve"> </w:t>
      </w:r>
      <w:r w:rsidRPr="00382783">
        <w:rPr>
          <w:rFonts w:ascii="Times New Roman" w:hAnsi="Times New Roman" w:cs="Times New Roman"/>
          <w:smallCaps/>
          <w:color w:val="000000" w:themeColor="text1"/>
          <w:kern w:val="0"/>
          <w:u w:val="single"/>
        </w:rPr>
        <w:t>Parent Review</w:t>
      </w:r>
    </w:p>
    <w:p w14:paraId="18282E77" w14:textId="77777777" w:rsidR="00966961" w:rsidRDefault="00966961" w:rsidP="00382783">
      <w:pPr>
        <w:pStyle w:val="BodyText"/>
        <w:widowControl/>
        <w:jc w:val="both"/>
        <w:rPr>
          <w:rFonts w:ascii="Times New Roman" w:hAnsi="Times New Roman" w:cs="Times New Roman"/>
          <w:sz w:val="24"/>
          <w:szCs w:val="24"/>
        </w:rPr>
      </w:pPr>
    </w:p>
    <w:p w14:paraId="0630A49D" w14:textId="0408E54C" w:rsidR="00065D91" w:rsidRPr="00382783" w:rsidRDefault="00065D91" w:rsidP="00382783">
      <w:pPr>
        <w:pStyle w:val="BodyText"/>
        <w:widowControl/>
        <w:jc w:val="both"/>
        <w:rPr>
          <w:rFonts w:ascii="Times New Roman" w:hAnsi="Times New Roman" w:cs="Times New Roman"/>
          <w:sz w:val="24"/>
          <w:szCs w:val="24"/>
        </w:rPr>
      </w:pPr>
      <w:r w:rsidRPr="00382783">
        <w:rPr>
          <w:rFonts w:ascii="Times New Roman" w:hAnsi="Times New Roman" w:cs="Times New Roman"/>
          <w:sz w:val="24"/>
          <w:szCs w:val="24"/>
        </w:rPr>
        <w:t>In recognizing that parents hold an essential role in the education of their children and have the right to guide what their children read, each library shall maintain a printed list of materials onsite and on</w:t>
      </w:r>
      <w:r w:rsidR="00985947" w:rsidRPr="00382783">
        <w:rPr>
          <w:rFonts w:ascii="Times New Roman" w:hAnsi="Times New Roman" w:cs="Times New Roman"/>
          <w:sz w:val="24"/>
          <w:szCs w:val="24"/>
        </w:rPr>
        <w:t xml:space="preserve"> </w:t>
      </w:r>
      <w:r w:rsidRPr="00382783">
        <w:rPr>
          <w:rFonts w:ascii="Times New Roman" w:hAnsi="Times New Roman" w:cs="Times New Roman"/>
          <w:sz w:val="24"/>
          <w:szCs w:val="24"/>
        </w:rPr>
        <w:t xml:space="preserve">the school library website that shows what has been selected as well as what is slated for acquisition. The Superintendent, or </w:t>
      </w:r>
      <w:r w:rsidR="00695E82">
        <w:rPr>
          <w:rFonts w:ascii="Times New Roman" w:hAnsi="Times New Roman" w:cs="Times New Roman"/>
          <w:sz w:val="24"/>
          <w:szCs w:val="24"/>
        </w:rPr>
        <w:t>Campus Principal</w:t>
      </w:r>
      <w:r w:rsidRPr="00382783">
        <w:rPr>
          <w:rFonts w:ascii="Times New Roman" w:hAnsi="Times New Roman" w:cs="Times New Roman"/>
          <w:sz w:val="24"/>
          <w:szCs w:val="24"/>
        </w:rPr>
        <w:t>, will offer a “Parent Preview” at least ten days before books are to be placed on the shelves, once in the fall and once in the spring. Audio-visual materials are to be made available to parents for in-person review, upon request, on the same basis as printed materials are made available.</w:t>
      </w:r>
    </w:p>
    <w:p w14:paraId="4076DFAE" w14:textId="6B1AE581" w:rsidR="00065D91" w:rsidRPr="00382783" w:rsidRDefault="00065D91" w:rsidP="00382783">
      <w:pPr>
        <w:pStyle w:val="BodyText"/>
        <w:widowControl/>
        <w:jc w:val="both"/>
        <w:rPr>
          <w:rFonts w:ascii="Times New Roman" w:hAnsi="Times New Roman" w:cs="Times New Roman"/>
          <w:sz w:val="24"/>
          <w:szCs w:val="24"/>
        </w:rPr>
      </w:pPr>
    </w:p>
    <w:p w14:paraId="01E37D01" w14:textId="6251D9C6" w:rsidR="00985947" w:rsidRPr="00382783" w:rsidRDefault="00985947" w:rsidP="003A0873">
      <w:pPr>
        <w:pStyle w:val="PolicySection"/>
        <w:numPr>
          <w:ilvl w:val="0"/>
          <w:numId w:val="1"/>
        </w:numPr>
        <w:adjustRightInd w:val="0"/>
        <w:spacing w:after="0"/>
        <w:ind w:left="1260" w:hanging="1260"/>
        <w:jc w:val="left"/>
        <w:rPr>
          <w:rFonts w:ascii="Times New Roman" w:hAnsi="Times New Roman" w:cs="Times New Roman"/>
          <w:smallCaps/>
          <w:color w:val="000000" w:themeColor="text1"/>
          <w:kern w:val="0"/>
          <w:u w:val="single"/>
        </w:rPr>
      </w:pPr>
      <w:r w:rsidRPr="00382783">
        <w:rPr>
          <w:rFonts w:ascii="Times New Roman" w:hAnsi="Times New Roman" w:cs="Times New Roman"/>
          <w:smallCaps/>
          <w:color w:val="000000" w:themeColor="text1"/>
          <w:kern w:val="0"/>
          <w:u w:val="single"/>
        </w:rPr>
        <w:t>Other Parental</w:t>
      </w:r>
      <w:r w:rsidR="006570CF" w:rsidRPr="00382783">
        <w:rPr>
          <w:rFonts w:ascii="Times New Roman" w:hAnsi="Times New Roman" w:cs="Times New Roman"/>
          <w:smallCaps/>
          <w:color w:val="000000" w:themeColor="text1"/>
          <w:kern w:val="0"/>
          <w:u w:val="single"/>
        </w:rPr>
        <w:t xml:space="preserve"> Considerations</w:t>
      </w:r>
    </w:p>
    <w:p w14:paraId="4C6ADD5D" w14:textId="3ABB0E34" w:rsidR="006570CF" w:rsidRPr="00382783" w:rsidRDefault="006570CF" w:rsidP="003A0873">
      <w:pPr>
        <w:pStyle w:val="BodyText"/>
        <w:keepNext/>
        <w:widowControl/>
        <w:jc w:val="both"/>
        <w:rPr>
          <w:rFonts w:ascii="Times New Roman" w:hAnsi="Times New Roman" w:cs="Times New Roman"/>
          <w:sz w:val="24"/>
          <w:szCs w:val="24"/>
        </w:rPr>
      </w:pPr>
    </w:p>
    <w:p w14:paraId="64E71C0A" w14:textId="2DF9876E" w:rsidR="006570CF" w:rsidRPr="00382783" w:rsidRDefault="006570CF" w:rsidP="00382783">
      <w:pPr>
        <w:pStyle w:val="BodyText"/>
        <w:widowControl/>
        <w:jc w:val="both"/>
        <w:rPr>
          <w:rFonts w:ascii="Times New Roman" w:hAnsi="Times New Roman" w:cs="Times New Roman"/>
          <w:sz w:val="24"/>
          <w:szCs w:val="24"/>
        </w:rPr>
      </w:pPr>
      <w:r w:rsidRPr="00382783">
        <w:rPr>
          <w:rFonts w:ascii="Times New Roman" w:hAnsi="Times New Roman" w:cs="Times New Roman"/>
          <w:sz w:val="24"/>
          <w:szCs w:val="24"/>
        </w:rPr>
        <w:t>In school libraries, students are afforded the opportunity to self- select texts as part of literacy development. While librarians are trained in selecting materials in accordance with Board policy and the outlined selection criteria and may provide guidance to students in selecting texts, the ultimate determination of appropriate- ness lies with the student and parent.</w:t>
      </w:r>
    </w:p>
    <w:p w14:paraId="112BA1B9" w14:textId="77777777" w:rsidR="006570CF" w:rsidRPr="00382783" w:rsidRDefault="006570CF" w:rsidP="00382783">
      <w:pPr>
        <w:pStyle w:val="BodyText"/>
        <w:widowControl/>
        <w:jc w:val="both"/>
        <w:rPr>
          <w:rFonts w:ascii="Times New Roman" w:hAnsi="Times New Roman" w:cs="Times New Roman"/>
          <w:sz w:val="24"/>
          <w:szCs w:val="24"/>
        </w:rPr>
      </w:pPr>
    </w:p>
    <w:p w14:paraId="51E7F3DF" w14:textId="55C31B4A" w:rsidR="006570CF" w:rsidRPr="00382783" w:rsidRDefault="006570CF" w:rsidP="00382783">
      <w:pPr>
        <w:pStyle w:val="BodyText"/>
        <w:widowControl/>
        <w:jc w:val="both"/>
        <w:rPr>
          <w:rFonts w:ascii="Times New Roman" w:hAnsi="Times New Roman" w:cs="Times New Roman"/>
          <w:sz w:val="24"/>
          <w:szCs w:val="24"/>
        </w:rPr>
      </w:pPr>
      <w:r w:rsidRPr="00382783">
        <w:rPr>
          <w:rFonts w:ascii="Times New Roman" w:hAnsi="Times New Roman" w:cs="Times New Roman"/>
          <w:sz w:val="24"/>
          <w:szCs w:val="24"/>
        </w:rPr>
        <w:t>School librarians, or designated campus administrators, are to encourage parents to share any considerations regarding their students’ book selections. Parents may contact the campus librarian directly and/or complete an online form for library book opt-out decisions. School librarians will accommodate individual requests by parents, within reason, which may include restricting specific titles or books.</w:t>
      </w:r>
    </w:p>
    <w:p w14:paraId="351CBD6E" w14:textId="25777AD3" w:rsidR="006570CF" w:rsidRPr="00382783" w:rsidRDefault="006570CF" w:rsidP="00382783">
      <w:pPr>
        <w:widowControl/>
        <w:rPr>
          <w:rFonts w:ascii="Times New Roman" w:hAnsi="Times New Roman" w:cs="Times New Roman"/>
          <w:sz w:val="24"/>
          <w:szCs w:val="24"/>
        </w:rPr>
      </w:pPr>
    </w:p>
    <w:p w14:paraId="73AFA52D" w14:textId="5A8BA923" w:rsidR="006570CF" w:rsidRPr="00382783" w:rsidRDefault="006570CF" w:rsidP="00382783">
      <w:pPr>
        <w:pStyle w:val="PolicySection"/>
        <w:keepNext w:val="0"/>
        <w:numPr>
          <w:ilvl w:val="0"/>
          <w:numId w:val="1"/>
        </w:numPr>
        <w:adjustRightInd w:val="0"/>
        <w:spacing w:after="0"/>
        <w:ind w:left="1260" w:hanging="1260"/>
        <w:jc w:val="left"/>
        <w:rPr>
          <w:rFonts w:ascii="Times New Roman" w:hAnsi="Times New Roman" w:cs="Times New Roman"/>
          <w:smallCaps/>
          <w:color w:val="000000" w:themeColor="text1"/>
          <w:kern w:val="0"/>
          <w:u w:val="single"/>
        </w:rPr>
      </w:pPr>
      <w:r w:rsidRPr="00382783">
        <w:rPr>
          <w:rFonts w:ascii="Times New Roman" w:hAnsi="Times New Roman" w:cs="Times New Roman"/>
          <w:smallCaps/>
          <w:color w:val="000000" w:themeColor="text1"/>
          <w:kern w:val="0"/>
          <w:u w:val="single"/>
        </w:rPr>
        <w:t>Criteria for Gifts and Donations</w:t>
      </w:r>
    </w:p>
    <w:p w14:paraId="3AE47D08" w14:textId="6A9D6329" w:rsidR="006570CF" w:rsidRPr="00382783" w:rsidRDefault="006570CF" w:rsidP="00382783">
      <w:pPr>
        <w:widowControl/>
        <w:rPr>
          <w:rFonts w:ascii="Times New Roman" w:hAnsi="Times New Roman" w:cs="Times New Roman"/>
          <w:sz w:val="24"/>
          <w:szCs w:val="24"/>
        </w:rPr>
      </w:pPr>
    </w:p>
    <w:p w14:paraId="3DBD0E0C" w14:textId="40479741" w:rsidR="006570CF" w:rsidRPr="00382783" w:rsidRDefault="006570CF" w:rsidP="00382783">
      <w:pPr>
        <w:pStyle w:val="BodyText"/>
        <w:widowControl/>
        <w:jc w:val="both"/>
        <w:rPr>
          <w:rFonts w:ascii="Times New Roman" w:hAnsi="Times New Roman" w:cs="Times New Roman"/>
          <w:sz w:val="24"/>
          <w:szCs w:val="24"/>
        </w:rPr>
      </w:pPr>
      <w:r w:rsidRPr="00382783">
        <w:rPr>
          <w:rFonts w:ascii="Times New Roman" w:hAnsi="Times New Roman" w:cs="Times New Roman"/>
          <w:sz w:val="24"/>
          <w:szCs w:val="24"/>
        </w:rPr>
        <w:t xml:space="preserve">Gifts and donations to the school library or classroom libraries are accepted with the understanding that the decision for use and disposition of the materials and/or funds will be determined using the same selection criteria as purchased materials. All materials should support the curriculum and needs of library users. Gifts and donations, like purchased resources, will be removed from the </w:t>
      </w:r>
      <w:r w:rsidRPr="00382783">
        <w:rPr>
          <w:rFonts w:ascii="Times New Roman" w:hAnsi="Times New Roman" w:cs="Times New Roman"/>
          <w:sz w:val="24"/>
          <w:szCs w:val="24"/>
        </w:rPr>
        <w:lastRenderedPageBreak/>
        <w:t>collection at the end of their useful life. Gifts and donations will be subject to the acquisition policy and process for approval before including in the school library collection or in a classroom library.</w:t>
      </w:r>
    </w:p>
    <w:p w14:paraId="730F7632" w14:textId="77777777" w:rsidR="006570CF" w:rsidRPr="00382783" w:rsidRDefault="006570CF" w:rsidP="00382783">
      <w:pPr>
        <w:pStyle w:val="BodyText"/>
        <w:widowControl/>
        <w:jc w:val="both"/>
        <w:rPr>
          <w:rFonts w:ascii="Times New Roman" w:hAnsi="Times New Roman" w:cs="Times New Roman"/>
          <w:sz w:val="24"/>
          <w:szCs w:val="24"/>
        </w:rPr>
      </w:pPr>
    </w:p>
    <w:p w14:paraId="175B6A09" w14:textId="7AC3BE48" w:rsidR="006570CF" w:rsidRPr="00382783" w:rsidRDefault="006570CF" w:rsidP="00382783">
      <w:pPr>
        <w:pStyle w:val="PolicySection"/>
        <w:keepNext w:val="0"/>
        <w:numPr>
          <w:ilvl w:val="0"/>
          <w:numId w:val="1"/>
        </w:numPr>
        <w:adjustRightInd w:val="0"/>
        <w:spacing w:after="0"/>
        <w:ind w:left="1260" w:hanging="1260"/>
        <w:jc w:val="left"/>
        <w:rPr>
          <w:rFonts w:ascii="Times New Roman" w:hAnsi="Times New Roman" w:cs="Times New Roman"/>
          <w:smallCaps/>
          <w:color w:val="000000" w:themeColor="text1"/>
          <w:kern w:val="0"/>
          <w:u w:val="single"/>
        </w:rPr>
      </w:pPr>
      <w:r w:rsidRPr="00382783">
        <w:rPr>
          <w:rFonts w:ascii="Times New Roman" w:hAnsi="Times New Roman" w:cs="Times New Roman"/>
          <w:smallCaps/>
          <w:color w:val="000000" w:themeColor="text1"/>
          <w:kern w:val="0"/>
          <w:u w:val="single"/>
        </w:rPr>
        <w:t>Routine Review and Removal of Materials</w:t>
      </w:r>
    </w:p>
    <w:p w14:paraId="4267CE8F" w14:textId="236C2E46" w:rsidR="006570CF" w:rsidRPr="00382783" w:rsidRDefault="006570CF" w:rsidP="00382783">
      <w:pPr>
        <w:widowControl/>
        <w:rPr>
          <w:rFonts w:ascii="Times New Roman" w:hAnsi="Times New Roman" w:cs="Times New Roman"/>
          <w:sz w:val="24"/>
          <w:szCs w:val="24"/>
        </w:rPr>
      </w:pPr>
    </w:p>
    <w:p w14:paraId="0838039B" w14:textId="35716F72" w:rsidR="006570CF" w:rsidRDefault="00966961" w:rsidP="00382783">
      <w:pPr>
        <w:pStyle w:val="BodyText"/>
        <w:widowControl/>
        <w:jc w:val="both"/>
        <w:rPr>
          <w:rFonts w:ascii="Times New Roman" w:hAnsi="Times New Roman" w:cs="Times New Roman"/>
          <w:sz w:val="24"/>
          <w:szCs w:val="24"/>
        </w:rPr>
      </w:pPr>
      <w:r w:rsidRPr="00695E82">
        <w:rPr>
          <w:rFonts w:ascii="Times New Roman" w:hAnsi="Times New Roman" w:cs="Times New Roman"/>
          <w:sz w:val="24"/>
          <w:szCs w:val="24"/>
        </w:rPr>
        <w:t>Annually</w:t>
      </w:r>
      <w:r w:rsidR="006570CF" w:rsidRPr="00382783">
        <w:rPr>
          <w:rFonts w:ascii="Times New Roman" w:hAnsi="Times New Roman" w:cs="Times New Roman"/>
          <w:sz w:val="24"/>
          <w:szCs w:val="24"/>
        </w:rPr>
        <w:t xml:space="preserve">, the </w:t>
      </w:r>
      <w:r w:rsidR="00695E82">
        <w:rPr>
          <w:rFonts w:ascii="Times New Roman" w:hAnsi="Times New Roman" w:cs="Times New Roman"/>
          <w:sz w:val="24"/>
          <w:szCs w:val="24"/>
        </w:rPr>
        <w:t xml:space="preserve">Campus Principal </w:t>
      </w:r>
      <w:r w:rsidR="006570CF" w:rsidRPr="00382783">
        <w:rPr>
          <w:rFonts w:ascii="Times New Roman" w:hAnsi="Times New Roman" w:cs="Times New Roman"/>
          <w:sz w:val="24"/>
          <w:szCs w:val="24"/>
        </w:rPr>
        <w:t>shall collaborate with campus library personnel and administration to conduct an inventory of the school library collection and equipment. The inventory can be used to determine losses and remove damaged or worn materials which can then be considered for replacement. The inventory can also be used to deselect and remove materials that are no longer relevant to the curriculum or of i</w:t>
      </w:r>
      <w:r w:rsidR="00616F1A">
        <w:rPr>
          <w:rFonts w:ascii="Times New Roman" w:hAnsi="Times New Roman" w:cs="Times New Roman"/>
          <w:sz w:val="24"/>
          <w:szCs w:val="24"/>
        </w:rPr>
        <w:t>n</w:t>
      </w:r>
      <w:r w:rsidR="006570CF" w:rsidRPr="00382783">
        <w:rPr>
          <w:rFonts w:ascii="Times New Roman" w:hAnsi="Times New Roman" w:cs="Times New Roman"/>
          <w:sz w:val="24"/>
          <w:szCs w:val="24"/>
        </w:rPr>
        <w:t xml:space="preserve">terest to students. Additionally, the </w:t>
      </w:r>
      <w:r w:rsidR="00695E82">
        <w:rPr>
          <w:rFonts w:ascii="Times New Roman" w:hAnsi="Times New Roman" w:cs="Times New Roman"/>
          <w:sz w:val="24"/>
          <w:szCs w:val="24"/>
        </w:rPr>
        <w:t>Campus Principal</w:t>
      </w:r>
      <w:r w:rsidR="006570CF" w:rsidRPr="00382783">
        <w:rPr>
          <w:rFonts w:ascii="Times New Roman" w:hAnsi="Times New Roman" w:cs="Times New Roman"/>
          <w:sz w:val="24"/>
          <w:szCs w:val="24"/>
        </w:rPr>
        <w:t xml:space="preserve"> should develop a collection maintenance plan that includes systematic inspection of materials that would result in removing outdated, damaged, or irrelevant materials from the collection. All materials removed from the collection shall be disposed of in accordance with the </w:t>
      </w:r>
      <w:r w:rsidR="00695E82">
        <w:rPr>
          <w:rFonts w:ascii="Times New Roman" w:hAnsi="Times New Roman" w:cs="Times New Roman"/>
          <w:sz w:val="24"/>
          <w:szCs w:val="24"/>
        </w:rPr>
        <w:t xml:space="preserve">Charter </w:t>
      </w:r>
      <w:r w:rsidR="006570CF" w:rsidRPr="00382783">
        <w:rPr>
          <w:rFonts w:ascii="Times New Roman" w:hAnsi="Times New Roman" w:cs="Times New Roman"/>
          <w:sz w:val="24"/>
          <w:szCs w:val="24"/>
        </w:rPr>
        <w:t xml:space="preserve">District’s property disposal procedures. Incorporated into this routine review and removal of existing inventory, the </w:t>
      </w:r>
      <w:r w:rsidR="00695E82">
        <w:rPr>
          <w:rFonts w:ascii="Times New Roman" w:hAnsi="Times New Roman" w:cs="Times New Roman"/>
          <w:sz w:val="24"/>
          <w:szCs w:val="24"/>
        </w:rPr>
        <w:t xml:space="preserve">Charter </w:t>
      </w:r>
      <w:r w:rsidR="006570CF" w:rsidRPr="00382783">
        <w:rPr>
          <w:rFonts w:ascii="Times New Roman" w:hAnsi="Times New Roman" w:cs="Times New Roman"/>
          <w:sz w:val="24"/>
          <w:szCs w:val="24"/>
        </w:rPr>
        <w:t>District shall create an ongoing cycle to review content existing in circulation.</w:t>
      </w:r>
    </w:p>
    <w:p w14:paraId="50207635" w14:textId="0863B011" w:rsidR="00612F0E" w:rsidRDefault="00612F0E" w:rsidP="00382783">
      <w:pPr>
        <w:pStyle w:val="BodyText"/>
        <w:widowControl/>
        <w:jc w:val="both"/>
        <w:rPr>
          <w:rFonts w:ascii="Times New Roman" w:hAnsi="Times New Roman" w:cs="Times New Roman"/>
          <w:sz w:val="24"/>
          <w:szCs w:val="24"/>
        </w:rPr>
      </w:pPr>
    </w:p>
    <w:p w14:paraId="7366235C" w14:textId="3067808D" w:rsidR="00612F0E" w:rsidRDefault="00612F0E" w:rsidP="00382783">
      <w:pPr>
        <w:pStyle w:val="BodyText"/>
        <w:widowControl/>
        <w:jc w:val="both"/>
        <w:rPr>
          <w:rFonts w:ascii="Times New Roman" w:hAnsi="Times New Roman" w:cs="Times New Roman"/>
          <w:sz w:val="24"/>
          <w:szCs w:val="24"/>
        </w:rPr>
      </w:pPr>
    </w:p>
    <w:p w14:paraId="0DBB6C14" w14:textId="6A2E0059" w:rsidR="00612F0E" w:rsidRDefault="00612F0E" w:rsidP="00382783">
      <w:pPr>
        <w:pStyle w:val="BodyText"/>
        <w:widowControl/>
        <w:jc w:val="both"/>
        <w:rPr>
          <w:rFonts w:ascii="Times New Roman" w:hAnsi="Times New Roman" w:cs="Times New Roman"/>
          <w:sz w:val="24"/>
          <w:szCs w:val="24"/>
        </w:rPr>
      </w:pPr>
    </w:p>
    <w:p w14:paraId="3543B451" w14:textId="77777777" w:rsidR="00966961" w:rsidRDefault="00966961">
      <w:pPr>
        <w:widowControl/>
        <w:autoSpaceDE/>
        <w:autoSpaceDN/>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14:paraId="5B45E771" w14:textId="7622EF50" w:rsidR="00612F0E" w:rsidRPr="00CE3E0F" w:rsidRDefault="00612F0E" w:rsidP="00612F0E">
      <w:pPr>
        <w:pStyle w:val="BodyText"/>
        <w:widowControl/>
        <w:jc w:val="center"/>
        <w:rPr>
          <w:rFonts w:ascii="Times New Roman" w:hAnsi="Times New Roman" w:cs="Times New Roman"/>
          <w:b/>
          <w:bCs/>
          <w:sz w:val="28"/>
          <w:szCs w:val="28"/>
          <w:u w:val="single"/>
        </w:rPr>
      </w:pPr>
      <w:r w:rsidRPr="00CE3E0F">
        <w:rPr>
          <w:rFonts w:ascii="Times New Roman" w:hAnsi="Times New Roman" w:cs="Times New Roman"/>
          <w:b/>
          <w:bCs/>
          <w:sz w:val="28"/>
          <w:szCs w:val="28"/>
          <w:u w:val="single"/>
        </w:rPr>
        <w:lastRenderedPageBreak/>
        <w:t>LIBRARY REQUEST FOR RECONSIDERATION OF MATERIAL</w:t>
      </w:r>
    </w:p>
    <w:p w14:paraId="0DDFA951" w14:textId="586F2EF0" w:rsidR="00612F0E" w:rsidRDefault="00612F0E" w:rsidP="00612F0E">
      <w:pPr>
        <w:pStyle w:val="BodyText"/>
        <w:widowControl/>
        <w:jc w:val="center"/>
        <w:rPr>
          <w:rFonts w:ascii="Times New Roman" w:hAnsi="Times New Roman" w:cs="Times New Roman"/>
          <w:sz w:val="24"/>
          <w:szCs w:val="24"/>
        </w:rPr>
      </w:pPr>
    </w:p>
    <w:p w14:paraId="3C6894F7" w14:textId="152133D9" w:rsidR="00612F0E" w:rsidRPr="00CE3E0F" w:rsidRDefault="00612F0E" w:rsidP="00612F0E">
      <w:pPr>
        <w:pStyle w:val="BodyText"/>
        <w:widowControl/>
        <w:jc w:val="both"/>
        <w:rPr>
          <w:rFonts w:ascii="Times New Roman" w:hAnsi="Times New Roman" w:cs="Times New Roman"/>
          <w:sz w:val="24"/>
          <w:szCs w:val="24"/>
          <w:u w:val="single"/>
        </w:rPr>
      </w:pPr>
      <w:r>
        <w:rPr>
          <w:rFonts w:ascii="Times New Roman" w:hAnsi="Times New Roman" w:cs="Times New Roman"/>
          <w:sz w:val="24"/>
          <w:szCs w:val="24"/>
        </w:rPr>
        <w:t>School</w:t>
      </w:r>
      <w:r w:rsidR="00CE3E0F">
        <w:rPr>
          <w:rFonts w:ascii="Times New Roman" w:hAnsi="Times New Roman" w:cs="Times New Roman"/>
          <w:sz w:val="24"/>
          <w:szCs w:val="24"/>
        </w:rPr>
        <w:t>:</w:t>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p>
    <w:p w14:paraId="28E53CF6" w14:textId="7D608154" w:rsidR="00612F0E" w:rsidRDefault="00612F0E" w:rsidP="00612F0E">
      <w:pPr>
        <w:pStyle w:val="BodyText"/>
        <w:widowControl/>
        <w:jc w:val="both"/>
        <w:rPr>
          <w:rFonts w:ascii="Times New Roman" w:hAnsi="Times New Roman" w:cs="Times New Roman"/>
          <w:sz w:val="24"/>
          <w:szCs w:val="24"/>
        </w:rPr>
      </w:pPr>
    </w:p>
    <w:p w14:paraId="7A4E7D28" w14:textId="27BCDBC7" w:rsidR="00612F0E" w:rsidRPr="00CE3E0F" w:rsidRDefault="00612F0E" w:rsidP="00612F0E">
      <w:pPr>
        <w:pStyle w:val="BodyText"/>
        <w:widowControl/>
        <w:jc w:val="both"/>
        <w:rPr>
          <w:rFonts w:ascii="Times New Roman" w:hAnsi="Times New Roman" w:cs="Times New Roman"/>
          <w:sz w:val="24"/>
          <w:szCs w:val="24"/>
          <w:u w:val="single"/>
        </w:rPr>
      </w:pPr>
      <w:r>
        <w:rPr>
          <w:rFonts w:ascii="Times New Roman" w:hAnsi="Times New Roman" w:cs="Times New Roman"/>
          <w:sz w:val="24"/>
          <w:szCs w:val="24"/>
        </w:rPr>
        <w:t>Title</w:t>
      </w:r>
      <w:r w:rsidR="00CE3E0F">
        <w:rPr>
          <w:rFonts w:ascii="Times New Roman" w:hAnsi="Times New Roman" w:cs="Times New Roman"/>
          <w:sz w:val="24"/>
          <w:szCs w:val="24"/>
        </w:rPr>
        <w:t>:</w:t>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p>
    <w:p w14:paraId="214792E0" w14:textId="0AE5FB3C" w:rsidR="00612F0E" w:rsidRDefault="00CE3E0F" w:rsidP="00612F0E">
      <w:pPr>
        <w:pStyle w:val="BodyText"/>
        <w:widowControl/>
        <w:jc w:val="both"/>
        <w:rPr>
          <w:rFonts w:ascii="Times New Roman" w:hAnsi="Times New Roman" w:cs="Times New Roman"/>
          <w:sz w:val="24"/>
          <w:szCs w:val="24"/>
        </w:rPr>
      </w:pPr>
      <w:r>
        <w:rPr>
          <w:rFonts w:ascii="Times New Roman" w:hAnsi="Times New Roman" w:cs="Times New Roman"/>
          <w:sz w:val="24"/>
          <w:szCs w:val="24"/>
        </w:rPr>
        <w:tab/>
      </w:r>
    </w:p>
    <w:p w14:paraId="3FA54C24" w14:textId="33E3DCAD" w:rsidR="00612F0E" w:rsidRPr="00CE3E0F" w:rsidRDefault="00612F0E" w:rsidP="00612F0E">
      <w:pPr>
        <w:pStyle w:val="BodyText"/>
        <w:widowControl/>
        <w:jc w:val="both"/>
        <w:rPr>
          <w:rFonts w:ascii="Times New Roman" w:hAnsi="Times New Roman" w:cs="Times New Roman"/>
          <w:sz w:val="24"/>
          <w:szCs w:val="24"/>
          <w:u w:val="single"/>
        </w:rPr>
      </w:pPr>
      <w:r>
        <w:rPr>
          <w:rFonts w:ascii="Times New Roman" w:hAnsi="Times New Roman" w:cs="Times New Roman"/>
          <w:sz w:val="24"/>
          <w:szCs w:val="24"/>
        </w:rPr>
        <w:t>Media Format</w:t>
      </w:r>
      <w:r w:rsidR="00CE3E0F">
        <w:rPr>
          <w:rFonts w:ascii="Times New Roman" w:hAnsi="Times New Roman" w:cs="Times New Roman"/>
          <w:sz w:val="24"/>
          <w:szCs w:val="24"/>
        </w:rPr>
        <w:t xml:space="preserve"> (Book/video):</w:t>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p>
    <w:p w14:paraId="73D3C795" w14:textId="1E9C931F" w:rsidR="00612F0E" w:rsidRDefault="00612F0E" w:rsidP="00612F0E">
      <w:pPr>
        <w:pStyle w:val="BodyText"/>
        <w:widowControl/>
        <w:jc w:val="both"/>
        <w:rPr>
          <w:rFonts w:ascii="Times New Roman" w:hAnsi="Times New Roman" w:cs="Times New Roman"/>
          <w:sz w:val="24"/>
          <w:szCs w:val="24"/>
        </w:rPr>
      </w:pPr>
    </w:p>
    <w:p w14:paraId="77C4C6A1" w14:textId="0AA77393" w:rsidR="00612F0E" w:rsidRPr="00085637" w:rsidRDefault="00612F0E" w:rsidP="00612F0E">
      <w:pPr>
        <w:pStyle w:val="BodyText"/>
        <w:widowControl/>
        <w:jc w:val="both"/>
        <w:rPr>
          <w:rFonts w:ascii="Times New Roman" w:hAnsi="Times New Roman" w:cs="Times New Roman"/>
          <w:sz w:val="24"/>
          <w:szCs w:val="24"/>
          <w:u w:val="single"/>
        </w:rPr>
      </w:pPr>
      <w:r>
        <w:rPr>
          <w:rFonts w:ascii="Times New Roman" w:hAnsi="Times New Roman" w:cs="Times New Roman"/>
          <w:sz w:val="24"/>
          <w:szCs w:val="24"/>
        </w:rPr>
        <w:t>Author/Producer</w:t>
      </w:r>
      <w:r w:rsidR="00CE3E0F">
        <w:rPr>
          <w:rFonts w:ascii="Times New Roman" w:hAnsi="Times New Roman" w:cs="Times New Roman"/>
          <w:sz w:val="24"/>
          <w:szCs w:val="24"/>
        </w:rPr>
        <w:t>:</w:t>
      </w:r>
      <w:r w:rsidR="00085637">
        <w:rPr>
          <w:rFonts w:ascii="Times New Roman" w:hAnsi="Times New Roman" w:cs="Times New Roman"/>
          <w:sz w:val="24"/>
          <w:szCs w:val="24"/>
          <w:u w:val="single"/>
        </w:rPr>
        <w:tab/>
      </w:r>
      <w:r w:rsidR="00085637">
        <w:rPr>
          <w:rFonts w:ascii="Times New Roman" w:hAnsi="Times New Roman" w:cs="Times New Roman"/>
          <w:sz w:val="24"/>
          <w:szCs w:val="24"/>
          <w:u w:val="single"/>
        </w:rPr>
        <w:tab/>
      </w:r>
      <w:r w:rsidR="00085637">
        <w:rPr>
          <w:rFonts w:ascii="Times New Roman" w:hAnsi="Times New Roman" w:cs="Times New Roman"/>
          <w:sz w:val="24"/>
          <w:szCs w:val="24"/>
          <w:u w:val="single"/>
        </w:rPr>
        <w:tab/>
      </w:r>
      <w:r w:rsidR="00085637">
        <w:rPr>
          <w:rFonts w:ascii="Times New Roman" w:hAnsi="Times New Roman" w:cs="Times New Roman"/>
          <w:sz w:val="24"/>
          <w:szCs w:val="24"/>
          <w:u w:val="single"/>
        </w:rPr>
        <w:tab/>
      </w:r>
      <w:r w:rsidR="00085637">
        <w:rPr>
          <w:rFonts w:ascii="Times New Roman" w:hAnsi="Times New Roman" w:cs="Times New Roman"/>
          <w:sz w:val="24"/>
          <w:szCs w:val="24"/>
          <w:u w:val="single"/>
        </w:rPr>
        <w:tab/>
      </w:r>
      <w:r w:rsidR="00085637">
        <w:rPr>
          <w:rFonts w:ascii="Times New Roman" w:hAnsi="Times New Roman" w:cs="Times New Roman"/>
          <w:sz w:val="24"/>
          <w:szCs w:val="24"/>
          <w:u w:val="single"/>
        </w:rPr>
        <w:tab/>
      </w:r>
      <w:r w:rsidR="00085637">
        <w:rPr>
          <w:rFonts w:ascii="Times New Roman" w:hAnsi="Times New Roman" w:cs="Times New Roman"/>
          <w:sz w:val="24"/>
          <w:szCs w:val="24"/>
          <w:u w:val="single"/>
        </w:rPr>
        <w:tab/>
      </w:r>
      <w:r w:rsidR="00085637">
        <w:rPr>
          <w:rFonts w:ascii="Times New Roman" w:hAnsi="Times New Roman" w:cs="Times New Roman"/>
          <w:sz w:val="24"/>
          <w:szCs w:val="24"/>
          <w:u w:val="single"/>
        </w:rPr>
        <w:tab/>
      </w:r>
      <w:r w:rsidR="00085637">
        <w:rPr>
          <w:rFonts w:ascii="Times New Roman" w:hAnsi="Times New Roman" w:cs="Times New Roman"/>
          <w:sz w:val="24"/>
          <w:szCs w:val="24"/>
          <w:u w:val="single"/>
        </w:rPr>
        <w:tab/>
      </w:r>
      <w:r w:rsidR="00085637">
        <w:rPr>
          <w:rFonts w:ascii="Times New Roman" w:hAnsi="Times New Roman" w:cs="Times New Roman"/>
          <w:sz w:val="24"/>
          <w:szCs w:val="24"/>
          <w:u w:val="single"/>
        </w:rPr>
        <w:tab/>
      </w:r>
      <w:r w:rsidR="00085637">
        <w:rPr>
          <w:rFonts w:ascii="Times New Roman" w:hAnsi="Times New Roman" w:cs="Times New Roman"/>
          <w:sz w:val="24"/>
          <w:szCs w:val="24"/>
          <w:u w:val="single"/>
        </w:rPr>
        <w:tab/>
      </w:r>
    </w:p>
    <w:p w14:paraId="6BF79E6C" w14:textId="09FCF175" w:rsidR="00612F0E" w:rsidRDefault="00612F0E" w:rsidP="00612F0E">
      <w:pPr>
        <w:pStyle w:val="BodyText"/>
        <w:widowControl/>
        <w:jc w:val="both"/>
        <w:rPr>
          <w:rFonts w:ascii="Times New Roman" w:hAnsi="Times New Roman" w:cs="Times New Roman"/>
          <w:sz w:val="24"/>
          <w:szCs w:val="24"/>
        </w:rPr>
      </w:pPr>
    </w:p>
    <w:p w14:paraId="2F090F62" w14:textId="7D20ED84" w:rsidR="00612F0E" w:rsidRPr="00CE3E0F" w:rsidRDefault="00612F0E" w:rsidP="00612F0E">
      <w:pPr>
        <w:pStyle w:val="BodyText"/>
        <w:widowControl/>
        <w:jc w:val="both"/>
        <w:rPr>
          <w:rFonts w:ascii="Times New Roman" w:hAnsi="Times New Roman" w:cs="Times New Roman"/>
          <w:sz w:val="24"/>
          <w:szCs w:val="24"/>
          <w:u w:val="single"/>
        </w:rPr>
      </w:pPr>
      <w:r>
        <w:rPr>
          <w:rFonts w:ascii="Times New Roman" w:hAnsi="Times New Roman" w:cs="Times New Roman"/>
          <w:sz w:val="24"/>
          <w:szCs w:val="24"/>
        </w:rPr>
        <w:t xml:space="preserve">Request </w:t>
      </w:r>
      <w:r w:rsidR="00F005DC">
        <w:rPr>
          <w:rFonts w:ascii="Times New Roman" w:hAnsi="Times New Roman" w:cs="Times New Roman"/>
          <w:sz w:val="24"/>
          <w:szCs w:val="24"/>
        </w:rPr>
        <w:t>Initiated By</w:t>
      </w:r>
    </w:p>
    <w:p w14:paraId="32FE1444" w14:textId="585C4B8B" w:rsidR="00F005DC" w:rsidRDefault="00F005DC" w:rsidP="00612F0E">
      <w:pPr>
        <w:pStyle w:val="BodyText"/>
        <w:widowControl/>
        <w:jc w:val="both"/>
        <w:rPr>
          <w:rFonts w:ascii="Times New Roman" w:hAnsi="Times New Roman" w:cs="Times New Roman"/>
          <w:sz w:val="24"/>
          <w:szCs w:val="24"/>
        </w:rPr>
      </w:pPr>
    </w:p>
    <w:p w14:paraId="67CB0157" w14:textId="2282B1A6" w:rsidR="00F005DC" w:rsidRPr="00CE3E0F" w:rsidRDefault="00F005DC" w:rsidP="00612F0E">
      <w:pPr>
        <w:pStyle w:val="BodyText"/>
        <w:widowControl/>
        <w:jc w:val="both"/>
        <w:rPr>
          <w:rFonts w:ascii="Times New Roman" w:hAnsi="Times New Roman" w:cs="Times New Roman"/>
          <w:sz w:val="24"/>
          <w:szCs w:val="24"/>
          <w:u w:val="single"/>
        </w:rPr>
      </w:pPr>
      <w:r>
        <w:rPr>
          <w:rFonts w:ascii="Times New Roman" w:hAnsi="Times New Roman" w:cs="Times New Roman"/>
          <w:sz w:val="24"/>
          <w:szCs w:val="24"/>
        </w:rPr>
        <w:t>Name</w:t>
      </w:r>
      <w:r w:rsidR="00CE3E0F">
        <w:rPr>
          <w:rFonts w:ascii="Times New Roman" w:hAnsi="Times New Roman" w:cs="Times New Roman"/>
          <w:sz w:val="24"/>
          <w:szCs w:val="24"/>
        </w:rPr>
        <w:t>:</w:t>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p>
    <w:p w14:paraId="63D23EA0" w14:textId="25D13958" w:rsidR="00F005DC" w:rsidRDefault="00F005DC" w:rsidP="00612F0E">
      <w:pPr>
        <w:pStyle w:val="BodyText"/>
        <w:widowControl/>
        <w:jc w:val="both"/>
        <w:rPr>
          <w:rFonts w:ascii="Times New Roman" w:hAnsi="Times New Roman" w:cs="Times New Roman"/>
          <w:sz w:val="24"/>
          <w:szCs w:val="24"/>
        </w:rPr>
      </w:pPr>
    </w:p>
    <w:p w14:paraId="66919F90" w14:textId="4AD32D6E" w:rsidR="00F005DC" w:rsidRPr="00CE3E0F" w:rsidRDefault="00F005DC" w:rsidP="00612F0E">
      <w:pPr>
        <w:pStyle w:val="BodyText"/>
        <w:widowControl/>
        <w:jc w:val="both"/>
        <w:rPr>
          <w:rFonts w:ascii="Times New Roman" w:hAnsi="Times New Roman" w:cs="Times New Roman"/>
          <w:sz w:val="24"/>
          <w:szCs w:val="24"/>
          <w:u w:val="single"/>
        </w:rPr>
      </w:pPr>
      <w:r>
        <w:rPr>
          <w:rFonts w:ascii="Times New Roman" w:hAnsi="Times New Roman" w:cs="Times New Roman"/>
          <w:sz w:val="24"/>
          <w:szCs w:val="24"/>
        </w:rPr>
        <w:t>Address</w:t>
      </w:r>
      <w:r w:rsidR="00CE3E0F">
        <w:rPr>
          <w:rFonts w:ascii="Times New Roman" w:hAnsi="Times New Roman" w:cs="Times New Roman"/>
          <w:sz w:val="24"/>
          <w:szCs w:val="24"/>
        </w:rPr>
        <w:t>:</w:t>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p>
    <w:p w14:paraId="48B05581" w14:textId="0CC3B3BE" w:rsidR="00F005DC" w:rsidRPr="00CE3E0F" w:rsidRDefault="00F005DC" w:rsidP="00612F0E">
      <w:pPr>
        <w:pStyle w:val="BodyText"/>
        <w:widowControl/>
        <w:jc w:val="both"/>
        <w:rPr>
          <w:rFonts w:ascii="Times New Roman" w:hAnsi="Times New Roman" w:cs="Times New Roman"/>
          <w:sz w:val="24"/>
          <w:szCs w:val="24"/>
          <w:u w:val="single"/>
        </w:rPr>
      </w:pPr>
      <w:r>
        <w:rPr>
          <w:rFonts w:ascii="Times New Roman" w:hAnsi="Times New Roman" w:cs="Times New Roman"/>
          <w:sz w:val="24"/>
          <w:szCs w:val="24"/>
        </w:rPr>
        <w:br/>
        <w:t>Telephone</w:t>
      </w:r>
      <w:r w:rsidR="00CE3E0F">
        <w:rPr>
          <w:rFonts w:ascii="Times New Roman" w:hAnsi="Times New Roman" w:cs="Times New Roman"/>
          <w:sz w:val="24"/>
          <w:szCs w:val="24"/>
        </w:rPr>
        <w:t>:</w:t>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p>
    <w:p w14:paraId="3375E812" w14:textId="4D54C2D8" w:rsidR="00F005DC" w:rsidRDefault="00F005DC" w:rsidP="00612F0E">
      <w:pPr>
        <w:pStyle w:val="BodyText"/>
        <w:widowControl/>
        <w:jc w:val="both"/>
        <w:rPr>
          <w:rFonts w:ascii="Times New Roman" w:hAnsi="Times New Roman" w:cs="Times New Roman"/>
          <w:sz w:val="24"/>
          <w:szCs w:val="24"/>
        </w:rPr>
      </w:pPr>
    </w:p>
    <w:p w14:paraId="50F686CE" w14:textId="0B685B16" w:rsidR="00F005DC" w:rsidRDefault="00F005DC" w:rsidP="00612F0E">
      <w:pPr>
        <w:pStyle w:val="BodyText"/>
        <w:widowControl/>
        <w:jc w:val="both"/>
        <w:rPr>
          <w:rFonts w:ascii="Times New Roman" w:hAnsi="Times New Roman" w:cs="Times New Roman"/>
          <w:sz w:val="24"/>
          <w:szCs w:val="24"/>
        </w:rPr>
      </w:pPr>
      <w:r>
        <w:rPr>
          <w:rFonts w:ascii="Times New Roman" w:hAnsi="Times New Roman" w:cs="Times New Roman"/>
          <w:sz w:val="24"/>
          <w:szCs w:val="24"/>
        </w:rPr>
        <w:t>Do</w:t>
      </w:r>
      <w:r w:rsidR="00CE3E0F">
        <w:rPr>
          <w:rFonts w:ascii="Times New Roman" w:hAnsi="Times New Roman" w:cs="Times New Roman"/>
          <w:sz w:val="24"/>
          <w:szCs w:val="24"/>
        </w:rPr>
        <w:t>es</w:t>
      </w:r>
      <w:r>
        <w:rPr>
          <w:rFonts w:ascii="Times New Roman" w:hAnsi="Times New Roman" w:cs="Times New Roman"/>
          <w:sz w:val="24"/>
          <w:szCs w:val="24"/>
        </w:rPr>
        <w:t xml:space="preserve"> the person making this request represent a group or organization?</w:t>
      </w:r>
      <w:r w:rsidR="00085637">
        <w:rPr>
          <w:rFonts w:ascii="Times New Roman" w:hAnsi="Times New Roman" w:cs="Times New Roman"/>
          <w:sz w:val="24"/>
          <w:szCs w:val="24"/>
        </w:rPr>
        <w:t xml:space="preserve"> </w:t>
      </w:r>
      <w:r>
        <w:rPr>
          <w:rFonts w:ascii="Times New Roman" w:hAnsi="Times New Roman" w:cs="Times New Roman"/>
          <w:sz w:val="24"/>
          <w:szCs w:val="24"/>
        </w:rPr>
        <w:t>Yes/No</w:t>
      </w:r>
    </w:p>
    <w:p w14:paraId="02C59E74" w14:textId="725C7C23" w:rsidR="00F005DC" w:rsidRDefault="00F005DC" w:rsidP="00612F0E">
      <w:pPr>
        <w:pStyle w:val="BodyText"/>
        <w:widowControl/>
        <w:jc w:val="both"/>
        <w:rPr>
          <w:rFonts w:ascii="Times New Roman" w:hAnsi="Times New Roman" w:cs="Times New Roman"/>
          <w:sz w:val="24"/>
          <w:szCs w:val="24"/>
        </w:rPr>
      </w:pPr>
    </w:p>
    <w:p w14:paraId="61134D2A" w14:textId="242D0576" w:rsidR="00F005DC" w:rsidRPr="00CE3E0F" w:rsidRDefault="00F005DC" w:rsidP="00612F0E">
      <w:pPr>
        <w:pStyle w:val="BodyText"/>
        <w:widowControl/>
        <w:jc w:val="both"/>
        <w:rPr>
          <w:rFonts w:ascii="Times New Roman" w:hAnsi="Times New Roman" w:cs="Times New Roman"/>
          <w:sz w:val="24"/>
          <w:szCs w:val="24"/>
          <w:u w:val="single"/>
        </w:rPr>
      </w:pPr>
      <w:r>
        <w:rPr>
          <w:rFonts w:ascii="Times New Roman" w:hAnsi="Times New Roman" w:cs="Times New Roman"/>
          <w:sz w:val="24"/>
          <w:szCs w:val="24"/>
        </w:rPr>
        <w:t>If so, please identify the name of the organization</w:t>
      </w:r>
      <w:r w:rsidR="00CE3E0F">
        <w:rPr>
          <w:rFonts w:ascii="Times New Roman" w:hAnsi="Times New Roman" w:cs="Times New Roman"/>
          <w:sz w:val="24"/>
          <w:szCs w:val="24"/>
        </w:rPr>
        <w:t>:</w:t>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r w:rsidR="00CE3E0F">
        <w:rPr>
          <w:rFonts w:ascii="Times New Roman" w:hAnsi="Times New Roman" w:cs="Times New Roman"/>
          <w:sz w:val="24"/>
          <w:szCs w:val="24"/>
          <w:u w:val="single"/>
        </w:rPr>
        <w:tab/>
      </w:r>
    </w:p>
    <w:p w14:paraId="4D596A07" w14:textId="5C734D9C" w:rsidR="00F005DC" w:rsidRDefault="00F005DC" w:rsidP="00F005DC">
      <w:pPr>
        <w:pStyle w:val="BodyText"/>
        <w:widowControl/>
        <w:jc w:val="both"/>
        <w:rPr>
          <w:rFonts w:ascii="Times New Roman" w:hAnsi="Times New Roman" w:cs="Times New Roman"/>
          <w:sz w:val="24"/>
          <w:szCs w:val="24"/>
        </w:rPr>
      </w:pPr>
      <w:r>
        <w:rPr>
          <w:rFonts w:ascii="Times New Roman" w:hAnsi="Times New Roman" w:cs="Times New Roman"/>
          <w:sz w:val="24"/>
          <w:szCs w:val="24"/>
        </w:rPr>
        <w:br/>
        <w:t>Please answer the following questions</w:t>
      </w:r>
      <w:r w:rsidR="00085637">
        <w:rPr>
          <w:rFonts w:ascii="Times New Roman" w:hAnsi="Times New Roman" w:cs="Times New Roman"/>
          <w:sz w:val="24"/>
          <w:szCs w:val="24"/>
        </w:rPr>
        <w:t>:</w:t>
      </w:r>
    </w:p>
    <w:p w14:paraId="5F4357B0" w14:textId="700D4240" w:rsidR="00F005DC" w:rsidRDefault="00F005DC" w:rsidP="00F005DC">
      <w:pPr>
        <w:pStyle w:val="BodyText"/>
        <w:widowControl/>
        <w:jc w:val="both"/>
        <w:rPr>
          <w:rFonts w:ascii="Times New Roman" w:hAnsi="Times New Roman" w:cs="Times New Roman"/>
          <w:sz w:val="24"/>
          <w:szCs w:val="24"/>
        </w:rPr>
      </w:pPr>
    </w:p>
    <w:p w14:paraId="47B3840A" w14:textId="6E373630" w:rsidR="00F005DC" w:rsidRDefault="00F005DC" w:rsidP="003A0873">
      <w:pPr>
        <w:pStyle w:val="BodyText"/>
        <w:widowControl/>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Have you read, viewed</w:t>
      </w:r>
      <w:r w:rsidR="00CE3E0F">
        <w:rPr>
          <w:rFonts w:ascii="Times New Roman" w:hAnsi="Times New Roman" w:cs="Times New Roman"/>
          <w:sz w:val="24"/>
          <w:szCs w:val="24"/>
        </w:rPr>
        <w:t>,</w:t>
      </w:r>
      <w:r>
        <w:rPr>
          <w:rFonts w:ascii="Times New Roman" w:hAnsi="Times New Roman" w:cs="Times New Roman"/>
          <w:sz w:val="24"/>
          <w:szCs w:val="24"/>
        </w:rPr>
        <w:t xml:space="preserve"> or listened to the material in its entirety? Yes/No</w:t>
      </w:r>
    </w:p>
    <w:p w14:paraId="653D4209" w14:textId="667B9019" w:rsidR="00F005DC" w:rsidRDefault="00F005DC" w:rsidP="003A0873">
      <w:pPr>
        <w:pStyle w:val="BodyText"/>
        <w:widowControl/>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Please cite specific pages to which you objected. (Explain your objections</w:t>
      </w:r>
    </w:p>
    <w:p w14:paraId="2D53EE64" w14:textId="409078FE" w:rsidR="00F005DC" w:rsidRDefault="00F005DC" w:rsidP="003A0873">
      <w:pPr>
        <w:pStyle w:val="BodyText"/>
        <w:widowControl/>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What do you identify as the theme of the material?</w:t>
      </w:r>
    </w:p>
    <w:p w14:paraId="017E81BE" w14:textId="5E4B4825" w:rsidR="00F005DC" w:rsidRDefault="003A0873" w:rsidP="003A0873">
      <w:pPr>
        <w:pStyle w:val="BodyText"/>
        <w:widowControl/>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W</w:t>
      </w:r>
      <w:r w:rsidR="00F005DC">
        <w:rPr>
          <w:rFonts w:ascii="Times New Roman" w:hAnsi="Times New Roman" w:cs="Times New Roman"/>
          <w:sz w:val="24"/>
          <w:szCs w:val="24"/>
        </w:rPr>
        <w:t>hat good features do you identify?</w:t>
      </w:r>
    </w:p>
    <w:p w14:paraId="15639676" w14:textId="7FC0DBAF" w:rsidR="00F005DC" w:rsidRDefault="00F005DC" w:rsidP="003A0873">
      <w:pPr>
        <w:pStyle w:val="BodyText"/>
        <w:widowControl/>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For what age group would you recommend this material?</w:t>
      </w:r>
    </w:p>
    <w:p w14:paraId="6C3D47C5" w14:textId="3D7B1BE1" w:rsidR="00F005DC" w:rsidRDefault="00F005DC" w:rsidP="003A0873">
      <w:pPr>
        <w:pStyle w:val="BodyText"/>
        <w:widowControl/>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In place of this material, p</w:t>
      </w:r>
      <w:r w:rsidR="00CE3E0F">
        <w:rPr>
          <w:rFonts w:ascii="Times New Roman" w:hAnsi="Times New Roman" w:cs="Times New Roman"/>
          <w:sz w:val="24"/>
          <w:szCs w:val="24"/>
        </w:rPr>
        <w:t>le</w:t>
      </w:r>
      <w:r>
        <w:rPr>
          <w:rFonts w:ascii="Times New Roman" w:hAnsi="Times New Roman" w:cs="Times New Roman"/>
          <w:sz w:val="24"/>
          <w:szCs w:val="24"/>
        </w:rPr>
        <w:t>ase recommend other material, which you consider to be of equal or superior quality for the educational purpose intended.</w:t>
      </w:r>
    </w:p>
    <w:p w14:paraId="06725BED" w14:textId="0826583E" w:rsidR="00F005DC" w:rsidRDefault="00F005DC" w:rsidP="003A0873">
      <w:pPr>
        <w:pStyle w:val="BodyText"/>
        <w:widowControl/>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Do you wish to make an oral presentation to the Library Media Committee? Yes/No</w:t>
      </w:r>
    </w:p>
    <w:p w14:paraId="681BEE2B" w14:textId="77777777" w:rsidR="00085637" w:rsidRDefault="00085637" w:rsidP="00085637">
      <w:pPr>
        <w:pStyle w:val="BodyText"/>
        <w:widowControl/>
        <w:jc w:val="both"/>
        <w:rPr>
          <w:rFonts w:ascii="Times New Roman" w:hAnsi="Times New Roman" w:cs="Times New Roman"/>
          <w:sz w:val="24"/>
          <w:szCs w:val="24"/>
        </w:rPr>
      </w:pPr>
    </w:p>
    <w:p w14:paraId="0A286D99" w14:textId="6AF59D06" w:rsidR="00F005DC" w:rsidRPr="00B24339" w:rsidRDefault="00CE3E0F" w:rsidP="00F005DC">
      <w:pPr>
        <w:pStyle w:val="BodyText"/>
        <w:widowControl/>
        <w:jc w:val="both"/>
        <w:rPr>
          <w:rFonts w:ascii="Times New Roman" w:hAnsi="Times New Roman" w:cs="Times New Roman"/>
          <w:sz w:val="24"/>
          <w:szCs w:val="24"/>
          <w:u w:val="single"/>
        </w:rPr>
      </w:pPr>
      <w:r>
        <w:rPr>
          <w:rFonts w:ascii="Times New Roman" w:hAnsi="Times New Roman" w:cs="Times New Roman"/>
          <w:sz w:val="24"/>
          <w:szCs w:val="24"/>
        </w:rPr>
        <w:t xml:space="preserve">Signature: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F005DC" w:rsidRPr="00B24339" w:rsidSect="004B18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8B8CE" w14:textId="77777777" w:rsidR="006E167B" w:rsidRDefault="006E167B" w:rsidP="00536F76">
      <w:r>
        <w:separator/>
      </w:r>
    </w:p>
  </w:endnote>
  <w:endnote w:type="continuationSeparator" w:id="0">
    <w:p w14:paraId="48B25C2C" w14:textId="77777777" w:rsidR="006E167B" w:rsidRDefault="006E167B" w:rsidP="0053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A56F" w14:textId="77777777" w:rsidR="007D2B06" w:rsidRDefault="007D2B06"/>
  <w:tbl>
    <w:tblPr>
      <w:tblW w:w="9736" w:type="dxa"/>
      <w:tblInd w:w="2" w:type="dxa"/>
      <w:tblCellMar>
        <w:left w:w="0" w:type="dxa"/>
        <w:right w:w="0" w:type="dxa"/>
      </w:tblCellMar>
      <w:tblLook w:val="00A0" w:firstRow="1" w:lastRow="0" w:firstColumn="1" w:lastColumn="0" w:noHBand="0" w:noVBand="0"/>
    </w:tblPr>
    <w:tblGrid>
      <w:gridCol w:w="5128"/>
      <w:gridCol w:w="1440"/>
      <w:gridCol w:w="3168"/>
    </w:tblGrid>
    <w:tr w:rsidR="007D2B06" w:rsidRPr="00A01DDF" w14:paraId="0013FF75" w14:textId="77777777" w:rsidTr="00644EE0">
      <w:trPr>
        <w:cantSplit/>
      </w:trPr>
      <w:tc>
        <w:tcPr>
          <w:tcW w:w="5128" w:type="dxa"/>
        </w:tcPr>
        <w:p w14:paraId="3BCAEEB3" w14:textId="163771C6" w:rsidR="007D2B06" w:rsidRPr="00A01DDF" w:rsidRDefault="007D2B06" w:rsidP="007D2B06">
          <w:pPr>
            <w:pStyle w:val="Footer"/>
            <w:rPr>
              <w:rFonts w:ascii="Times New Roman" w:hAnsi="Times New Roman" w:cs="Times New Roman"/>
              <w:sz w:val="20"/>
              <w:szCs w:val="20"/>
            </w:rPr>
          </w:pPr>
          <w:r>
            <w:rPr>
              <w:rFonts w:ascii="Times New Roman" w:hAnsi="Times New Roman" w:cs="Times New Roman"/>
              <w:sz w:val="20"/>
              <w:szCs w:val="20"/>
            </w:rPr>
            <w:t>BOARD ADOPTED</w:t>
          </w:r>
          <w:r w:rsidRPr="00A01DDF">
            <w:rPr>
              <w:rFonts w:ascii="Times New Roman" w:hAnsi="Times New Roman" w:cs="Times New Roman"/>
              <w:sz w:val="20"/>
              <w:szCs w:val="20"/>
            </w:rPr>
            <w:t xml:space="preserve">: </w:t>
          </w:r>
          <w:r w:rsidR="00CE771C" w:rsidRPr="00CE771C">
            <w:rPr>
              <w:rFonts w:ascii="Times New Roman" w:hAnsi="Times New Roman" w:cs="Times New Roman"/>
              <w:sz w:val="20"/>
              <w:szCs w:val="20"/>
            </w:rPr>
            <w:t>01-09-2024</w:t>
          </w:r>
        </w:p>
      </w:tc>
      <w:tc>
        <w:tcPr>
          <w:tcW w:w="1440" w:type="dxa"/>
        </w:tcPr>
        <w:p w14:paraId="7334123B" w14:textId="77777777" w:rsidR="007D2B06" w:rsidRPr="00A01DDF" w:rsidRDefault="007D2B06" w:rsidP="007D2B06">
          <w:pPr>
            <w:pStyle w:val="Footer"/>
            <w:rPr>
              <w:rFonts w:ascii="Times New Roman" w:hAnsi="Times New Roman" w:cs="Times New Roman"/>
              <w:sz w:val="20"/>
              <w:szCs w:val="20"/>
            </w:rPr>
          </w:pPr>
        </w:p>
      </w:tc>
      <w:tc>
        <w:tcPr>
          <w:tcW w:w="3168" w:type="dxa"/>
        </w:tcPr>
        <w:p w14:paraId="2FAC4D08" w14:textId="77777777" w:rsidR="007D2B06" w:rsidRPr="00A01DDF" w:rsidRDefault="007D2B06" w:rsidP="007D2B06">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Pr>
              <w:rFonts w:ascii="Times New Roman" w:hAnsi="Times New Roman" w:cs="Times New Roman"/>
              <w:noProof/>
              <w:sz w:val="20"/>
              <w:szCs w:val="20"/>
            </w:rPr>
            <w:t>3</w:t>
          </w:r>
          <w:r w:rsidRPr="00A01DDF">
            <w:rPr>
              <w:rFonts w:ascii="Times New Roman" w:hAnsi="Times New Roman" w:cs="Times New Roman"/>
              <w:sz w:val="20"/>
              <w:szCs w:val="20"/>
            </w:rPr>
            <w:fldChar w:fldCharType="end"/>
          </w:r>
        </w:p>
      </w:tc>
    </w:tr>
    <w:tr w:rsidR="007D2B06" w:rsidRPr="00A01DDF" w14:paraId="13A20E12" w14:textId="77777777" w:rsidTr="00644EE0">
      <w:trPr>
        <w:cantSplit/>
      </w:trPr>
      <w:tc>
        <w:tcPr>
          <w:tcW w:w="5128" w:type="dxa"/>
        </w:tcPr>
        <w:p w14:paraId="1A3BCCED" w14:textId="77777777" w:rsidR="007D2B06" w:rsidRPr="00A01DDF" w:rsidRDefault="007D2B06" w:rsidP="007D2B06">
          <w:pPr>
            <w:pStyle w:val="Footer"/>
            <w:rPr>
              <w:rFonts w:ascii="Times New Roman" w:hAnsi="Times New Roman" w:cs="Times New Roman"/>
              <w:sz w:val="20"/>
              <w:szCs w:val="20"/>
            </w:rPr>
          </w:pPr>
        </w:p>
      </w:tc>
      <w:tc>
        <w:tcPr>
          <w:tcW w:w="1440" w:type="dxa"/>
        </w:tcPr>
        <w:p w14:paraId="03315407" w14:textId="77777777" w:rsidR="007D2B06" w:rsidRPr="00A01DDF" w:rsidRDefault="007D2B06" w:rsidP="007D2B06">
          <w:pPr>
            <w:pStyle w:val="Footer"/>
            <w:rPr>
              <w:rFonts w:ascii="Times New Roman" w:hAnsi="Times New Roman" w:cs="Times New Roman"/>
              <w:sz w:val="20"/>
              <w:szCs w:val="20"/>
            </w:rPr>
          </w:pPr>
        </w:p>
      </w:tc>
      <w:tc>
        <w:tcPr>
          <w:tcW w:w="3168" w:type="dxa"/>
        </w:tcPr>
        <w:p w14:paraId="16714CF5" w14:textId="77777777" w:rsidR="007D2B06" w:rsidRPr="00A01DDF" w:rsidRDefault="007D2B06" w:rsidP="007D2B06">
          <w:pPr>
            <w:pStyle w:val="Footer"/>
            <w:rPr>
              <w:rFonts w:ascii="Times New Roman" w:hAnsi="Times New Roman" w:cs="Times New Roman"/>
              <w:sz w:val="20"/>
              <w:szCs w:val="20"/>
            </w:rPr>
          </w:pPr>
        </w:p>
      </w:tc>
    </w:tr>
    <w:tr w:rsidR="007D2B06" w:rsidRPr="00A01DDF" w14:paraId="637AEAF6" w14:textId="77777777" w:rsidTr="00644EE0">
      <w:trPr>
        <w:cantSplit/>
      </w:trPr>
      <w:tc>
        <w:tcPr>
          <w:tcW w:w="5128" w:type="dxa"/>
        </w:tcPr>
        <w:p w14:paraId="4B029044" w14:textId="773DE693" w:rsidR="007D2B06" w:rsidRDefault="007D2B06" w:rsidP="007D2B06">
          <w:pPr>
            <w:pStyle w:val="Footer"/>
            <w:rPr>
              <w:rFonts w:ascii="Times New Roman" w:hAnsi="Times New Roman" w:cs="Times New Roman"/>
              <w:sz w:val="20"/>
              <w:szCs w:val="20"/>
            </w:rPr>
          </w:pPr>
          <w:r>
            <w:rPr>
              <w:rFonts w:ascii="Times New Roman" w:hAnsi="Times New Roman" w:cs="Times New Roman"/>
              <w:sz w:val="20"/>
              <w:szCs w:val="20"/>
            </w:rPr>
            <w:t>© 2022 Schulman, Lopez, Hoffer &amp; Adelstein, LLP</w:t>
          </w:r>
        </w:p>
        <w:p w14:paraId="3C654C2D" w14:textId="77777777" w:rsidR="007D2B06" w:rsidRPr="00A01DDF" w:rsidRDefault="007D2B06" w:rsidP="007D2B06">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1440" w:type="dxa"/>
        </w:tcPr>
        <w:p w14:paraId="152828F3" w14:textId="77777777" w:rsidR="007D2B06" w:rsidRPr="00A01DDF" w:rsidRDefault="007D2B06" w:rsidP="007D2B06">
          <w:pPr>
            <w:pStyle w:val="Footer"/>
            <w:rPr>
              <w:rFonts w:ascii="Times New Roman" w:hAnsi="Times New Roman" w:cs="Times New Roman"/>
              <w:sz w:val="20"/>
              <w:szCs w:val="20"/>
            </w:rPr>
          </w:pPr>
        </w:p>
      </w:tc>
      <w:tc>
        <w:tcPr>
          <w:tcW w:w="3168" w:type="dxa"/>
        </w:tcPr>
        <w:p w14:paraId="40B7BA82" w14:textId="77777777" w:rsidR="007D2B06" w:rsidRPr="00A01DDF" w:rsidRDefault="007D2B06" w:rsidP="007D2B06">
          <w:pPr>
            <w:pStyle w:val="Footer"/>
            <w:jc w:val="right"/>
            <w:rPr>
              <w:rFonts w:ascii="Times New Roman" w:hAnsi="Times New Roman" w:cs="Times New Roman"/>
              <w:sz w:val="20"/>
              <w:szCs w:val="20"/>
            </w:rPr>
          </w:pPr>
          <w:r>
            <w:rPr>
              <w:noProof/>
            </w:rPr>
            <w:drawing>
              <wp:anchor distT="0" distB="0" distL="114300" distR="114300" simplePos="0" relativeHeight="251658240" behindDoc="1" locked="0" layoutInCell="1" allowOverlap="1" wp14:anchorId="7D94C21F" wp14:editId="4EE80889">
                <wp:simplePos x="0" y="0"/>
                <wp:positionH relativeFrom="column">
                  <wp:posOffset>1188890</wp:posOffset>
                </wp:positionH>
                <wp:positionV relativeFrom="paragraph">
                  <wp:posOffset>2685</wp:posOffset>
                </wp:positionV>
                <wp:extent cx="868680" cy="310896"/>
                <wp:effectExtent l="0" t="0" r="0" b="0"/>
                <wp:wrapNone/>
                <wp:docPr id="61241276" name="Picture 61241276" descr="Graphical user interface, applica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p>
      </w:tc>
    </w:tr>
  </w:tbl>
  <w:p w14:paraId="1A954F2E" w14:textId="77777777" w:rsidR="007D2B06" w:rsidRDefault="007D2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C387" w14:textId="77777777" w:rsidR="006E167B" w:rsidRDefault="006E167B" w:rsidP="00536F76">
      <w:r>
        <w:separator/>
      </w:r>
    </w:p>
  </w:footnote>
  <w:footnote w:type="continuationSeparator" w:id="0">
    <w:p w14:paraId="1AF4C20C" w14:textId="77777777" w:rsidR="006E167B" w:rsidRDefault="006E167B" w:rsidP="00536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D2B06" w:rsidRPr="00AA4E26" w14:paraId="43FC200D" w14:textId="77777777" w:rsidTr="00644EE0">
      <w:tc>
        <w:tcPr>
          <w:tcW w:w="7488" w:type="dxa"/>
        </w:tcPr>
        <w:p w14:paraId="183B3BBA" w14:textId="1051F145" w:rsidR="007D2B06" w:rsidRPr="00AA4E26" w:rsidRDefault="006554FC" w:rsidP="007D2B06">
          <w:pPr>
            <w:pStyle w:val="Header"/>
            <w:rPr>
              <w:rFonts w:ascii="Times New Roman" w:hAnsi="Times New Roman" w:cs="Times New Roman"/>
              <w:b/>
              <w:bCs/>
              <w:szCs w:val="24"/>
            </w:rPr>
          </w:pPr>
          <w:r>
            <w:rPr>
              <w:rFonts w:ascii="Times New Roman" w:hAnsi="Times New Roman" w:cs="Times New Roman"/>
              <w:b/>
              <w:bCs/>
              <w:szCs w:val="24"/>
            </w:rPr>
            <w:t>H</w:t>
          </w:r>
          <w:r w:rsidR="00CE771C">
            <w:rPr>
              <w:rFonts w:ascii="Times New Roman" w:hAnsi="Times New Roman" w:cs="Times New Roman"/>
              <w:b/>
              <w:bCs/>
              <w:szCs w:val="24"/>
            </w:rPr>
            <w:t>ENRY FORD LEARNING INSTITUTE</w:t>
          </w:r>
          <w:r w:rsidR="00757C8D">
            <w:rPr>
              <w:rFonts w:ascii="Times New Roman" w:hAnsi="Times New Roman" w:cs="Times New Roman"/>
              <w:b/>
              <w:bCs/>
              <w:szCs w:val="24"/>
            </w:rPr>
            <w:t xml:space="preserve">  </w:t>
          </w:r>
          <w:r w:rsidR="007D2B06">
            <w:rPr>
              <w:rFonts w:ascii="Times New Roman" w:hAnsi="Times New Roman" w:cs="Times New Roman"/>
              <w:b/>
              <w:bCs/>
              <w:szCs w:val="24"/>
            </w:rPr>
            <w:t xml:space="preserve"> </w:t>
          </w:r>
          <w:r w:rsidR="007D2B06" w:rsidRPr="00AA4E26">
            <w:rPr>
              <w:rFonts w:ascii="Times New Roman" w:hAnsi="Times New Roman" w:cs="Times New Roman"/>
              <w:b/>
              <w:bCs/>
              <w:szCs w:val="24"/>
            </w:rPr>
            <w:t>BOARD POLICY MANUAL</w:t>
          </w:r>
        </w:p>
      </w:tc>
      <w:tc>
        <w:tcPr>
          <w:tcW w:w="1872" w:type="dxa"/>
        </w:tcPr>
        <w:p w14:paraId="336EFD67" w14:textId="77777777" w:rsidR="007D2B06" w:rsidRPr="00AA4E26" w:rsidRDefault="007D2B06" w:rsidP="007D2B06">
          <w:pPr>
            <w:pStyle w:val="Header"/>
            <w:tabs>
              <w:tab w:val="left" w:pos="195"/>
            </w:tabs>
            <w:rPr>
              <w:rFonts w:ascii="Times New Roman" w:hAnsi="Times New Roman" w:cs="Times New Roman"/>
              <w:szCs w:val="24"/>
            </w:rPr>
          </w:pPr>
        </w:p>
      </w:tc>
    </w:tr>
    <w:tr w:rsidR="007D2B06" w:rsidRPr="00AA4E26" w14:paraId="1453A59F" w14:textId="77777777" w:rsidTr="00644EE0">
      <w:tc>
        <w:tcPr>
          <w:tcW w:w="7488" w:type="dxa"/>
        </w:tcPr>
        <w:p w14:paraId="3A665F13" w14:textId="77777777" w:rsidR="007D2B06" w:rsidRPr="00AA4E26" w:rsidRDefault="007D2B06" w:rsidP="007D2B06">
          <w:pPr>
            <w:pStyle w:val="Header"/>
            <w:rPr>
              <w:rFonts w:ascii="Times New Roman" w:hAnsi="Times New Roman" w:cs="Times New Roman"/>
              <w:szCs w:val="24"/>
            </w:rPr>
          </w:pPr>
          <w:r>
            <w:rPr>
              <w:rFonts w:ascii="Times New Roman" w:hAnsi="Times New Roman" w:cs="Times New Roman"/>
              <w:szCs w:val="24"/>
            </w:rPr>
            <w:t xml:space="preserve">POLICY GROUP 2 – INSTRUCTION </w:t>
          </w:r>
        </w:p>
      </w:tc>
      <w:tc>
        <w:tcPr>
          <w:tcW w:w="1872" w:type="dxa"/>
        </w:tcPr>
        <w:p w14:paraId="045A3944" w14:textId="77777777" w:rsidR="007D2B06" w:rsidRPr="00AA4E26" w:rsidRDefault="007D2B06" w:rsidP="007D2B06">
          <w:pPr>
            <w:pStyle w:val="Header"/>
            <w:tabs>
              <w:tab w:val="left" w:pos="195"/>
            </w:tabs>
            <w:rPr>
              <w:rFonts w:ascii="Times New Roman" w:hAnsi="Times New Roman" w:cs="Times New Roman"/>
              <w:szCs w:val="24"/>
            </w:rPr>
          </w:pPr>
        </w:p>
      </w:tc>
    </w:tr>
    <w:tr w:rsidR="007D2B06" w:rsidRPr="00AA4E26" w14:paraId="17E12B29" w14:textId="77777777" w:rsidTr="00644EE0">
      <w:tc>
        <w:tcPr>
          <w:tcW w:w="7488" w:type="dxa"/>
        </w:tcPr>
        <w:p w14:paraId="680575EA" w14:textId="61C64BC0" w:rsidR="007D2B06" w:rsidRPr="00AA4E26" w:rsidRDefault="007D2B06" w:rsidP="007D2B06">
          <w:pPr>
            <w:pStyle w:val="Header"/>
            <w:rPr>
              <w:rFonts w:ascii="Times New Roman" w:hAnsi="Times New Roman" w:cs="Times New Roman"/>
              <w:szCs w:val="24"/>
            </w:rPr>
          </w:pPr>
          <w:r>
            <w:rPr>
              <w:rFonts w:ascii="Times New Roman" w:hAnsi="Times New Roman" w:cs="Times New Roman"/>
              <w:szCs w:val="24"/>
            </w:rPr>
            <w:t>LIBRARY MATERIALS</w:t>
          </w:r>
        </w:p>
      </w:tc>
      <w:tc>
        <w:tcPr>
          <w:tcW w:w="1872" w:type="dxa"/>
        </w:tcPr>
        <w:p w14:paraId="348971D8" w14:textId="4954525C" w:rsidR="007D2B06" w:rsidRPr="00AA4E26" w:rsidRDefault="007D2B06" w:rsidP="007D2B06">
          <w:pPr>
            <w:pStyle w:val="Header"/>
            <w:tabs>
              <w:tab w:val="left" w:pos="195"/>
            </w:tabs>
            <w:rPr>
              <w:rFonts w:ascii="Times New Roman" w:hAnsi="Times New Roman" w:cs="Times New Roman"/>
              <w:szCs w:val="24"/>
            </w:rPr>
          </w:pPr>
          <w:r>
            <w:rPr>
              <w:rFonts w:ascii="Times New Roman" w:hAnsi="Times New Roman" w:cs="Times New Roman"/>
              <w:szCs w:val="24"/>
            </w:rPr>
            <w:t>PG-2.31</w:t>
          </w:r>
        </w:p>
      </w:tc>
    </w:tr>
    <w:tr w:rsidR="007D2B06" w:rsidRPr="00AA4E26" w14:paraId="20CCF761" w14:textId="77777777" w:rsidTr="00644EE0">
      <w:tc>
        <w:tcPr>
          <w:tcW w:w="7488" w:type="dxa"/>
        </w:tcPr>
        <w:p w14:paraId="34418682" w14:textId="77777777" w:rsidR="007D2B06" w:rsidRDefault="007D2B06" w:rsidP="007D2B06">
          <w:pPr>
            <w:pStyle w:val="Header"/>
            <w:rPr>
              <w:rFonts w:ascii="Times New Roman" w:hAnsi="Times New Roman" w:cs="Times New Roman"/>
              <w:szCs w:val="24"/>
            </w:rPr>
          </w:pPr>
        </w:p>
      </w:tc>
      <w:tc>
        <w:tcPr>
          <w:tcW w:w="1872" w:type="dxa"/>
        </w:tcPr>
        <w:p w14:paraId="50D1EF0F" w14:textId="77777777" w:rsidR="007D2B06" w:rsidRDefault="007D2B06" w:rsidP="007D2B06">
          <w:pPr>
            <w:pStyle w:val="Header"/>
            <w:tabs>
              <w:tab w:val="left" w:pos="195"/>
            </w:tabs>
            <w:rPr>
              <w:rFonts w:ascii="Times New Roman" w:hAnsi="Times New Roman" w:cs="Times New Roman"/>
              <w:szCs w:val="24"/>
            </w:rPr>
          </w:pPr>
        </w:p>
      </w:tc>
    </w:tr>
  </w:tbl>
  <w:p w14:paraId="0264490A" w14:textId="77777777" w:rsidR="00536F76" w:rsidRDefault="00536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0058"/>
    <w:multiLevelType w:val="hybridMultilevel"/>
    <w:tmpl w:val="DE06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D3530"/>
    <w:multiLevelType w:val="hybridMultilevel"/>
    <w:tmpl w:val="6C021222"/>
    <w:lvl w:ilvl="0" w:tplc="FFFFFFFF">
      <w:start w:val="1"/>
      <w:numFmt w:val="lowerLetter"/>
      <w:lvlText w:val="%1)"/>
      <w:lvlJc w:val="left"/>
      <w:pPr>
        <w:ind w:left="1080" w:hanging="360"/>
      </w:pPr>
      <w:rPr>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FAF34A5"/>
    <w:multiLevelType w:val="hybridMultilevel"/>
    <w:tmpl w:val="30DE39CC"/>
    <w:lvl w:ilvl="0" w:tplc="7C203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5693E"/>
    <w:multiLevelType w:val="hybridMultilevel"/>
    <w:tmpl w:val="5FFA4EAC"/>
    <w:lvl w:ilvl="0" w:tplc="8946E13E">
      <w:start w:val="1"/>
      <w:numFmt w:val="decimal"/>
      <w:lvlText w:val="%1."/>
      <w:lvlJc w:val="left"/>
      <w:pPr>
        <w:ind w:left="3548" w:hanging="360"/>
      </w:pPr>
      <w:rPr>
        <w:rFonts w:ascii="Arial" w:eastAsia="Arial" w:hAnsi="Arial" w:cs="Arial" w:hint="default"/>
        <w:b w:val="0"/>
        <w:bCs w:val="0"/>
        <w:i w:val="0"/>
        <w:iCs w:val="0"/>
        <w:w w:val="99"/>
        <w:sz w:val="22"/>
        <w:szCs w:val="22"/>
        <w:lang w:val="en-US" w:eastAsia="en-US" w:bidi="ar-SA"/>
      </w:rPr>
    </w:lvl>
    <w:lvl w:ilvl="1" w:tplc="AA2E224A">
      <w:numFmt w:val="bullet"/>
      <w:lvlText w:val="•"/>
      <w:lvlJc w:val="left"/>
      <w:pPr>
        <w:ind w:left="4174" w:hanging="360"/>
      </w:pPr>
      <w:rPr>
        <w:rFonts w:hint="default"/>
        <w:lang w:val="en-US" w:eastAsia="en-US" w:bidi="ar-SA"/>
      </w:rPr>
    </w:lvl>
    <w:lvl w:ilvl="2" w:tplc="B7DCF26C">
      <w:numFmt w:val="bullet"/>
      <w:lvlText w:val="•"/>
      <w:lvlJc w:val="left"/>
      <w:pPr>
        <w:ind w:left="4808" w:hanging="360"/>
      </w:pPr>
      <w:rPr>
        <w:rFonts w:hint="default"/>
        <w:lang w:val="en-US" w:eastAsia="en-US" w:bidi="ar-SA"/>
      </w:rPr>
    </w:lvl>
    <w:lvl w:ilvl="3" w:tplc="BD8E7F7A">
      <w:numFmt w:val="bullet"/>
      <w:lvlText w:val="•"/>
      <w:lvlJc w:val="left"/>
      <w:pPr>
        <w:ind w:left="5442" w:hanging="360"/>
      </w:pPr>
      <w:rPr>
        <w:rFonts w:hint="default"/>
        <w:lang w:val="en-US" w:eastAsia="en-US" w:bidi="ar-SA"/>
      </w:rPr>
    </w:lvl>
    <w:lvl w:ilvl="4" w:tplc="D32CC62A">
      <w:numFmt w:val="bullet"/>
      <w:lvlText w:val="•"/>
      <w:lvlJc w:val="left"/>
      <w:pPr>
        <w:ind w:left="6076" w:hanging="360"/>
      </w:pPr>
      <w:rPr>
        <w:rFonts w:hint="default"/>
        <w:lang w:val="en-US" w:eastAsia="en-US" w:bidi="ar-SA"/>
      </w:rPr>
    </w:lvl>
    <w:lvl w:ilvl="5" w:tplc="AADE9492">
      <w:numFmt w:val="bullet"/>
      <w:lvlText w:val="•"/>
      <w:lvlJc w:val="left"/>
      <w:pPr>
        <w:ind w:left="6710" w:hanging="360"/>
      </w:pPr>
      <w:rPr>
        <w:rFonts w:hint="default"/>
        <w:lang w:val="en-US" w:eastAsia="en-US" w:bidi="ar-SA"/>
      </w:rPr>
    </w:lvl>
    <w:lvl w:ilvl="6" w:tplc="09A0A760">
      <w:numFmt w:val="bullet"/>
      <w:lvlText w:val="•"/>
      <w:lvlJc w:val="left"/>
      <w:pPr>
        <w:ind w:left="7344" w:hanging="360"/>
      </w:pPr>
      <w:rPr>
        <w:rFonts w:hint="default"/>
        <w:lang w:val="en-US" w:eastAsia="en-US" w:bidi="ar-SA"/>
      </w:rPr>
    </w:lvl>
    <w:lvl w:ilvl="7" w:tplc="B242FB28">
      <w:numFmt w:val="bullet"/>
      <w:lvlText w:val="•"/>
      <w:lvlJc w:val="left"/>
      <w:pPr>
        <w:ind w:left="7978" w:hanging="360"/>
      </w:pPr>
      <w:rPr>
        <w:rFonts w:hint="default"/>
        <w:lang w:val="en-US" w:eastAsia="en-US" w:bidi="ar-SA"/>
      </w:rPr>
    </w:lvl>
    <w:lvl w:ilvl="8" w:tplc="DE4A4658">
      <w:numFmt w:val="bullet"/>
      <w:lvlText w:val="•"/>
      <w:lvlJc w:val="left"/>
      <w:pPr>
        <w:ind w:left="8612" w:hanging="360"/>
      </w:pPr>
      <w:rPr>
        <w:rFonts w:hint="default"/>
        <w:lang w:val="en-US" w:eastAsia="en-US" w:bidi="ar-SA"/>
      </w:rPr>
    </w:lvl>
  </w:abstractNum>
  <w:abstractNum w:abstractNumId="4" w15:restartNumberingAfterBreak="0">
    <w:nsid w:val="30B000BB"/>
    <w:multiLevelType w:val="multilevel"/>
    <w:tmpl w:val="A4FAAB78"/>
    <w:lvl w:ilvl="0">
      <w:start w:val="1"/>
      <w:numFmt w:val="decimal"/>
      <w:suff w:val="space"/>
      <w:lvlText w:val="Sec. %1."/>
      <w:lvlJc w:val="left"/>
      <w:pPr>
        <w:ind w:left="630" w:firstLine="0"/>
      </w:pPr>
      <w:rPr>
        <w:rFonts w:hint="default"/>
      </w:rPr>
    </w:lvl>
    <w:lvl w:ilvl="1">
      <w:start w:val="1"/>
      <w:numFmt w:val="decimal"/>
      <w:suff w:val="space"/>
      <w:lvlText w:val="Sec. 3.9.%1.%2."/>
      <w:lvlJc w:val="left"/>
      <w:pPr>
        <w:ind w:left="0" w:firstLine="0"/>
      </w:pPr>
      <w:rPr>
        <w:rFonts w:hint="default"/>
        <w:i w:val="0"/>
      </w:rPr>
    </w:lvl>
    <w:lvl w:ilvl="2">
      <w:start w:val="1"/>
      <w:numFmt w:val="decimal"/>
      <w:suff w:val="space"/>
      <w:lvlText w:val="Sec. 3.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8E60B9"/>
    <w:multiLevelType w:val="hybridMultilevel"/>
    <w:tmpl w:val="D8280280"/>
    <w:lvl w:ilvl="0" w:tplc="2E92F0C8">
      <w:start w:val="1"/>
      <w:numFmt w:val="decimal"/>
      <w:lvlText w:val="%1."/>
      <w:lvlJc w:val="left"/>
      <w:pPr>
        <w:ind w:left="3547" w:hanging="360"/>
      </w:pPr>
      <w:rPr>
        <w:rFonts w:ascii="Arial" w:eastAsia="Arial" w:hAnsi="Arial" w:cs="Arial" w:hint="default"/>
        <w:b w:val="0"/>
        <w:bCs w:val="0"/>
        <w:i w:val="0"/>
        <w:iCs w:val="0"/>
        <w:w w:val="99"/>
        <w:sz w:val="22"/>
        <w:szCs w:val="22"/>
        <w:lang w:val="en-US" w:eastAsia="en-US" w:bidi="ar-SA"/>
      </w:rPr>
    </w:lvl>
    <w:lvl w:ilvl="1" w:tplc="C85C1432">
      <w:numFmt w:val="bullet"/>
      <w:lvlText w:val="•"/>
      <w:lvlJc w:val="left"/>
      <w:pPr>
        <w:ind w:left="4174" w:hanging="360"/>
      </w:pPr>
      <w:rPr>
        <w:rFonts w:hint="default"/>
        <w:lang w:val="en-US" w:eastAsia="en-US" w:bidi="ar-SA"/>
      </w:rPr>
    </w:lvl>
    <w:lvl w:ilvl="2" w:tplc="1AFA444A">
      <w:numFmt w:val="bullet"/>
      <w:lvlText w:val="•"/>
      <w:lvlJc w:val="left"/>
      <w:pPr>
        <w:ind w:left="4808" w:hanging="360"/>
      </w:pPr>
      <w:rPr>
        <w:rFonts w:hint="default"/>
        <w:lang w:val="en-US" w:eastAsia="en-US" w:bidi="ar-SA"/>
      </w:rPr>
    </w:lvl>
    <w:lvl w:ilvl="3" w:tplc="518A6D3E">
      <w:numFmt w:val="bullet"/>
      <w:lvlText w:val="•"/>
      <w:lvlJc w:val="left"/>
      <w:pPr>
        <w:ind w:left="5442" w:hanging="360"/>
      </w:pPr>
      <w:rPr>
        <w:rFonts w:hint="default"/>
        <w:lang w:val="en-US" w:eastAsia="en-US" w:bidi="ar-SA"/>
      </w:rPr>
    </w:lvl>
    <w:lvl w:ilvl="4" w:tplc="5C5E11DE">
      <w:numFmt w:val="bullet"/>
      <w:lvlText w:val="•"/>
      <w:lvlJc w:val="left"/>
      <w:pPr>
        <w:ind w:left="6076" w:hanging="360"/>
      </w:pPr>
      <w:rPr>
        <w:rFonts w:hint="default"/>
        <w:lang w:val="en-US" w:eastAsia="en-US" w:bidi="ar-SA"/>
      </w:rPr>
    </w:lvl>
    <w:lvl w:ilvl="5" w:tplc="E4A42BA8">
      <w:numFmt w:val="bullet"/>
      <w:lvlText w:val="•"/>
      <w:lvlJc w:val="left"/>
      <w:pPr>
        <w:ind w:left="6710" w:hanging="360"/>
      </w:pPr>
      <w:rPr>
        <w:rFonts w:hint="default"/>
        <w:lang w:val="en-US" w:eastAsia="en-US" w:bidi="ar-SA"/>
      </w:rPr>
    </w:lvl>
    <w:lvl w:ilvl="6" w:tplc="5952F2B8">
      <w:numFmt w:val="bullet"/>
      <w:lvlText w:val="•"/>
      <w:lvlJc w:val="left"/>
      <w:pPr>
        <w:ind w:left="7344" w:hanging="360"/>
      </w:pPr>
      <w:rPr>
        <w:rFonts w:hint="default"/>
        <w:lang w:val="en-US" w:eastAsia="en-US" w:bidi="ar-SA"/>
      </w:rPr>
    </w:lvl>
    <w:lvl w:ilvl="7" w:tplc="2C784CB0">
      <w:numFmt w:val="bullet"/>
      <w:lvlText w:val="•"/>
      <w:lvlJc w:val="left"/>
      <w:pPr>
        <w:ind w:left="7978" w:hanging="360"/>
      </w:pPr>
      <w:rPr>
        <w:rFonts w:hint="default"/>
        <w:lang w:val="en-US" w:eastAsia="en-US" w:bidi="ar-SA"/>
      </w:rPr>
    </w:lvl>
    <w:lvl w:ilvl="8" w:tplc="5CE89656">
      <w:numFmt w:val="bullet"/>
      <w:lvlText w:val="•"/>
      <w:lvlJc w:val="left"/>
      <w:pPr>
        <w:ind w:left="8612" w:hanging="360"/>
      </w:pPr>
      <w:rPr>
        <w:rFonts w:hint="default"/>
        <w:lang w:val="en-US" w:eastAsia="en-US" w:bidi="ar-SA"/>
      </w:rPr>
    </w:lvl>
  </w:abstractNum>
  <w:abstractNum w:abstractNumId="6" w15:restartNumberingAfterBreak="0">
    <w:nsid w:val="38C80B4D"/>
    <w:multiLevelType w:val="hybridMultilevel"/>
    <w:tmpl w:val="509CCF80"/>
    <w:lvl w:ilvl="0" w:tplc="01E8A2C8">
      <w:start w:val="1"/>
      <w:numFmt w:val="lowerLetter"/>
      <w:lvlText w:val="%1)"/>
      <w:lvlJc w:val="left"/>
      <w:pPr>
        <w:ind w:left="810" w:hanging="360"/>
      </w:pPr>
      <w:rPr>
        <w:b/>
        <w:bCs w:val="0"/>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216ED0"/>
    <w:multiLevelType w:val="hybridMultilevel"/>
    <w:tmpl w:val="35F8F532"/>
    <w:lvl w:ilvl="0" w:tplc="FFFFFFFF">
      <w:start w:val="1"/>
      <w:numFmt w:val="decimal"/>
      <w:lvlText w:val="%1."/>
      <w:lvlJc w:val="left"/>
      <w:pPr>
        <w:ind w:left="3548" w:hanging="360"/>
      </w:pPr>
      <w:rPr>
        <w:rFonts w:ascii="Times New Roman" w:hAnsi="Times New Roman" w:cs="Times New Roman" w:hint="default"/>
        <w:b w:val="0"/>
        <w:bCs w:val="0"/>
        <w:i w:val="0"/>
        <w:iCs w:val="0"/>
        <w:spacing w:val="0"/>
        <w:w w:val="100"/>
        <w:position w:val="0"/>
        <w:sz w:val="24"/>
        <w:szCs w:val="24"/>
        <w:lang w:val="en-US" w:eastAsia="en-US" w:bidi="ar-SA"/>
      </w:rPr>
    </w:lvl>
    <w:lvl w:ilvl="1" w:tplc="FFFFFFFF">
      <w:numFmt w:val="bullet"/>
      <w:lvlText w:val="•"/>
      <w:lvlJc w:val="left"/>
      <w:pPr>
        <w:ind w:left="4174" w:hanging="360"/>
      </w:pPr>
      <w:rPr>
        <w:rFonts w:hint="default"/>
        <w:lang w:val="en-US" w:eastAsia="en-US" w:bidi="ar-SA"/>
      </w:rPr>
    </w:lvl>
    <w:lvl w:ilvl="2" w:tplc="FFFFFFFF">
      <w:numFmt w:val="bullet"/>
      <w:lvlText w:val="•"/>
      <w:lvlJc w:val="left"/>
      <w:pPr>
        <w:ind w:left="4808" w:hanging="360"/>
      </w:pPr>
      <w:rPr>
        <w:rFonts w:hint="default"/>
        <w:lang w:val="en-US" w:eastAsia="en-US" w:bidi="ar-SA"/>
      </w:rPr>
    </w:lvl>
    <w:lvl w:ilvl="3" w:tplc="FFFFFFFF">
      <w:numFmt w:val="bullet"/>
      <w:lvlText w:val="•"/>
      <w:lvlJc w:val="left"/>
      <w:pPr>
        <w:ind w:left="5442" w:hanging="360"/>
      </w:pPr>
      <w:rPr>
        <w:rFonts w:hint="default"/>
        <w:lang w:val="en-US" w:eastAsia="en-US" w:bidi="ar-SA"/>
      </w:rPr>
    </w:lvl>
    <w:lvl w:ilvl="4" w:tplc="FFFFFFFF">
      <w:numFmt w:val="bullet"/>
      <w:lvlText w:val="•"/>
      <w:lvlJc w:val="left"/>
      <w:pPr>
        <w:ind w:left="6076" w:hanging="360"/>
      </w:pPr>
      <w:rPr>
        <w:rFonts w:hint="default"/>
        <w:lang w:val="en-US" w:eastAsia="en-US" w:bidi="ar-SA"/>
      </w:rPr>
    </w:lvl>
    <w:lvl w:ilvl="5" w:tplc="FFFFFFFF">
      <w:numFmt w:val="bullet"/>
      <w:lvlText w:val="•"/>
      <w:lvlJc w:val="left"/>
      <w:pPr>
        <w:ind w:left="6710" w:hanging="360"/>
      </w:pPr>
      <w:rPr>
        <w:rFonts w:hint="default"/>
        <w:lang w:val="en-US" w:eastAsia="en-US" w:bidi="ar-SA"/>
      </w:rPr>
    </w:lvl>
    <w:lvl w:ilvl="6" w:tplc="FFFFFFFF">
      <w:numFmt w:val="bullet"/>
      <w:lvlText w:val="•"/>
      <w:lvlJc w:val="left"/>
      <w:pPr>
        <w:ind w:left="7344" w:hanging="360"/>
      </w:pPr>
      <w:rPr>
        <w:rFonts w:hint="default"/>
        <w:lang w:val="en-US" w:eastAsia="en-US" w:bidi="ar-SA"/>
      </w:rPr>
    </w:lvl>
    <w:lvl w:ilvl="7" w:tplc="FFFFFFFF">
      <w:numFmt w:val="bullet"/>
      <w:lvlText w:val="•"/>
      <w:lvlJc w:val="left"/>
      <w:pPr>
        <w:ind w:left="797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8" w15:restartNumberingAfterBreak="0">
    <w:nsid w:val="5A344FD2"/>
    <w:multiLevelType w:val="hybridMultilevel"/>
    <w:tmpl w:val="35F8F532"/>
    <w:lvl w:ilvl="0" w:tplc="0A4EBE26">
      <w:start w:val="1"/>
      <w:numFmt w:val="decimal"/>
      <w:lvlText w:val="%1."/>
      <w:lvlJc w:val="left"/>
      <w:pPr>
        <w:ind w:left="900" w:hanging="360"/>
      </w:pPr>
      <w:rPr>
        <w:rFonts w:ascii="Times New Roman" w:hAnsi="Times New Roman" w:cs="Times New Roman" w:hint="default"/>
        <w:b w:val="0"/>
        <w:bCs w:val="0"/>
        <w:i w:val="0"/>
        <w:iCs w:val="0"/>
        <w:spacing w:val="0"/>
        <w:w w:val="100"/>
        <w:position w:val="0"/>
        <w:sz w:val="24"/>
        <w:szCs w:val="24"/>
        <w:lang w:val="en-US" w:eastAsia="en-US" w:bidi="ar-SA"/>
      </w:rPr>
    </w:lvl>
    <w:lvl w:ilvl="1" w:tplc="C15EE348">
      <w:numFmt w:val="bullet"/>
      <w:lvlText w:val="•"/>
      <w:lvlJc w:val="left"/>
      <w:pPr>
        <w:ind w:left="1526" w:hanging="360"/>
      </w:pPr>
      <w:rPr>
        <w:rFonts w:hint="default"/>
        <w:lang w:val="en-US" w:eastAsia="en-US" w:bidi="ar-SA"/>
      </w:rPr>
    </w:lvl>
    <w:lvl w:ilvl="2" w:tplc="ECF8A5BE">
      <w:numFmt w:val="bullet"/>
      <w:lvlText w:val="•"/>
      <w:lvlJc w:val="left"/>
      <w:pPr>
        <w:ind w:left="2160" w:hanging="360"/>
      </w:pPr>
      <w:rPr>
        <w:rFonts w:hint="default"/>
        <w:lang w:val="en-US" w:eastAsia="en-US" w:bidi="ar-SA"/>
      </w:rPr>
    </w:lvl>
    <w:lvl w:ilvl="3" w:tplc="E8CED808">
      <w:numFmt w:val="bullet"/>
      <w:lvlText w:val="•"/>
      <w:lvlJc w:val="left"/>
      <w:pPr>
        <w:ind w:left="2794" w:hanging="360"/>
      </w:pPr>
      <w:rPr>
        <w:rFonts w:hint="default"/>
        <w:lang w:val="en-US" w:eastAsia="en-US" w:bidi="ar-SA"/>
      </w:rPr>
    </w:lvl>
    <w:lvl w:ilvl="4" w:tplc="26C4A758">
      <w:numFmt w:val="bullet"/>
      <w:lvlText w:val="•"/>
      <w:lvlJc w:val="left"/>
      <w:pPr>
        <w:ind w:left="3428" w:hanging="360"/>
      </w:pPr>
      <w:rPr>
        <w:rFonts w:hint="default"/>
        <w:lang w:val="en-US" w:eastAsia="en-US" w:bidi="ar-SA"/>
      </w:rPr>
    </w:lvl>
    <w:lvl w:ilvl="5" w:tplc="6ADAA854">
      <w:numFmt w:val="bullet"/>
      <w:lvlText w:val="•"/>
      <w:lvlJc w:val="left"/>
      <w:pPr>
        <w:ind w:left="4062" w:hanging="360"/>
      </w:pPr>
      <w:rPr>
        <w:rFonts w:hint="default"/>
        <w:lang w:val="en-US" w:eastAsia="en-US" w:bidi="ar-SA"/>
      </w:rPr>
    </w:lvl>
    <w:lvl w:ilvl="6" w:tplc="4B462FD4">
      <w:numFmt w:val="bullet"/>
      <w:lvlText w:val="•"/>
      <w:lvlJc w:val="left"/>
      <w:pPr>
        <w:ind w:left="4696" w:hanging="360"/>
      </w:pPr>
      <w:rPr>
        <w:rFonts w:hint="default"/>
        <w:lang w:val="en-US" w:eastAsia="en-US" w:bidi="ar-SA"/>
      </w:rPr>
    </w:lvl>
    <w:lvl w:ilvl="7" w:tplc="1CDA3D06">
      <w:numFmt w:val="bullet"/>
      <w:lvlText w:val="•"/>
      <w:lvlJc w:val="left"/>
      <w:pPr>
        <w:ind w:left="5330" w:hanging="360"/>
      </w:pPr>
      <w:rPr>
        <w:rFonts w:hint="default"/>
        <w:lang w:val="en-US" w:eastAsia="en-US" w:bidi="ar-SA"/>
      </w:rPr>
    </w:lvl>
    <w:lvl w:ilvl="8" w:tplc="66CE6FE8">
      <w:numFmt w:val="bullet"/>
      <w:lvlText w:val="•"/>
      <w:lvlJc w:val="left"/>
      <w:pPr>
        <w:ind w:left="5964" w:hanging="360"/>
      </w:pPr>
      <w:rPr>
        <w:rFonts w:hint="default"/>
        <w:lang w:val="en-US" w:eastAsia="en-US" w:bidi="ar-SA"/>
      </w:rPr>
    </w:lvl>
  </w:abstractNum>
  <w:abstractNum w:abstractNumId="9" w15:restartNumberingAfterBreak="0">
    <w:nsid w:val="629E2434"/>
    <w:multiLevelType w:val="hybridMultilevel"/>
    <w:tmpl w:val="1B503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2702A"/>
    <w:multiLevelType w:val="hybridMultilevel"/>
    <w:tmpl w:val="35F8F532"/>
    <w:lvl w:ilvl="0" w:tplc="FFFFFFFF">
      <w:start w:val="1"/>
      <w:numFmt w:val="decimal"/>
      <w:lvlText w:val="%1."/>
      <w:lvlJc w:val="left"/>
      <w:pPr>
        <w:ind w:left="3548" w:hanging="360"/>
      </w:pPr>
      <w:rPr>
        <w:rFonts w:ascii="Times New Roman" w:hAnsi="Times New Roman" w:cs="Times New Roman" w:hint="default"/>
        <w:b w:val="0"/>
        <w:bCs w:val="0"/>
        <w:i w:val="0"/>
        <w:iCs w:val="0"/>
        <w:spacing w:val="0"/>
        <w:w w:val="100"/>
        <w:position w:val="0"/>
        <w:sz w:val="24"/>
        <w:szCs w:val="24"/>
        <w:lang w:val="en-US" w:eastAsia="en-US" w:bidi="ar-SA"/>
      </w:rPr>
    </w:lvl>
    <w:lvl w:ilvl="1" w:tplc="FFFFFFFF">
      <w:numFmt w:val="bullet"/>
      <w:lvlText w:val="•"/>
      <w:lvlJc w:val="left"/>
      <w:pPr>
        <w:ind w:left="4174" w:hanging="360"/>
      </w:pPr>
      <w:rPr>
        <w:rFonts w:hint="default"/>
        <w:lang w:val="en-US" w:eastAsia="en-US" w:bidi="ar-SA"/>
      </w:rPr>
    </w:lvl>
    <w:lvl w:ilvl="2" w:tplc="FFFFFFFF">
      <w:numFmt w:val="bullet"/>
      <w:lvlText w:val="•"/>
      <w:lvlJc w:val="left"/>
      <w:pPr>
        <w:ind w:left="4808" w:hanging="360"/>
      </w:pPr>
      <w:rPr>
        <w:rFonts w:hint="default"/>
        <w:lang w:val="en-US" w:eastAsia="en-US" w:bidi="ar-SA"/>
      </w:rPr>
    </w:lvl>
    <w:lvl w:ilvl="3" w:tplc="FFFFFFFF">
      <w:numFmt w:val="bullet"/>
      <w:lvlText w:val="•"/>
      <w:lvlJc w:val="left"/>
      <w:pPr>
        <w:ind w:left="5442" w:hanging="360"/>
      </w:pPr>
      <w:rPr>
        <w:rFonts w:hint="default"/>
        <w:lang w:val="en-US" w:eastAsia="en-US" w:bidi="ar-SA"/>
      </w:rPr>
    </w:lvl>
    <w:lvl w:ilvl="4" w:tplc="FFFFFFFF">
      <w:numFmt w:val="bullet"/>
      <w:lvlText w:val="•"/>
      <w:lvlJc w:val="left"/>
      <w:pPr>
        <w:ind w:left="6076" w:hanging="360"/>
      </w:pPr>
      <w:rPr>
        <w:rFonts w:hint="default"/>
        <w:lang w:val="en-US" w:eastAsia="en-US" w:bidi="ar-SA"/>
      </w:rPr>
    </w:lvl>
    <w:lvl w:ilvl="5" w:tplc="FFFFFFFF">
      <w:numFmt w:val="bullet"/>
      <w:lvlText w:val="•"/>
      <w:lvlJc w:val="left"/>
      <w:pPr>
        <w:ind w:left="6710" w:hanging="360"/>
      </w:pPr>
      <w:rPr>
        <w:rFonts w:hint="default"/>
        <w:lang w:val="en-US" w:eastAsia="en-US" w:bidi="ar-SA"/>
      </w:rPr>
    </w:lvl>
    <w:lvl w:ilvl="6" w:tplc="FFFFFFFF">
      <w:numFmt w:val="bullet"/>
      <w:lvlText w:val="•"/>
      <w:lvlJc w:val="left"/>
      <w:pPr>
        <w:ind w:left="7344" w:hanging="360"/>
      </w:pPr>
      <w:rPr>
        <w:rFonts w:hint="default"/>
        <w:lang w:val="en-US" w:eastAsia="en-US" w:bidi="ar-SA"/>
      </w:rPr>
    </w:lvl>
    <w:lvl w:ilvl="7" w:tplc="FFFFFFFF">
      <w:numFmt w:val="bullet"/>
      <w:lvlText w:val="•"/>
      <w:lvlJc w:val="left"/>
      <w:pPr>
        <w:ind w:left="797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11" w15:restartNumberingAfterBreak="0">
    <w:nsid w:val="7ECD4B01"/>
    <w:multiLevelType w:val="multilevel"/>
    <w:tmpl w:val="B10A575E"/>
    <w:styleLink w:val="CurrentList1"/>
    <w:lvl w:ilvl="0">
      <w:start w:val="1"/>
      <w:numFmt w:val="decimal"/>
      <w:lvlText w:val="%1."/>
      <w:lvlJc w:val="left"/>
      <w:pPr>
        <w:ind w:left="3548" w:hanging="360"/>
      </w:pPr>
      <w:rPr>
        <w:rFonts w:ascii="Times New Roman" w:eastAsia="Arial" w:hAnsi="Times New Roman" w:cs="Times New Roman" w:hint="default"/>
        <w:b w:val="0"/>
        <w:bCs w:val="0"/>
        <w:i w:val="0"/>
        <w:iCs w:val="0"/>
        <w:w w:val="99"/>
        <w:sz w:val="24"/>
        <w:szCs w:val="24"/>
        <w:lang w:val="en-US" w:eastAsia="en-US" w:bidi="ar-SA"/>
      </w:rPr>
    </w:lvl>
    <w:lvl w:ilvl="1">
      <w:numFmt w:val="bullet"/>
      <w:lvlText w:val="•"/>
      <w:lvlJc w:val="left"/>
      <w:pPr>
        <w:ind w:left="4174" w:hanging="360"/>
      </w:pPr>
      <w:rPr>
        <w:rFonts w:hint="default"/>
        <w:lang w:val="en-US" w:eastAsia="en-US" w:bidi="ar-SA"/>
      </w:rPr>
    </w:lvl>
    <w:lvl w:ilvl="2">
      <w:numFmt w:val="bullet"/>
      <w:lvlText w:val="•"/>
      <w:lvlJc w:val="left"/>
      <w:pPr>
        <w:ind w:left="4808" w:hanging="360"/>
      </w:pPr>
      <w:rPr>
        <w:rFonts w:hint="default"/>
        <w:lang w:val="en-US" w:eastAsia="en-US" w:bidi="ar-SA"/>
      </w:rPr>
    </w:lvl>
    <w:lvl w:ilvl="3">
      <w:numFmt w:val="bullet"/>
      <w:lvlText w:val="•"/>
      <w:lvlJc w:val="left"/>
      <w:pPr>
        <w:ind w:left="5442" w:hanging="360"/>
      </w:pPr>
      <w:rPr>
        <w:rFonts w:hint="default"/>
        <w:lang w:val="en-US" w:eastAsia="en-US" w:bidi="ar-SA"/>
      </w:rPr>
    </w:lvl>
    <w:lvl w:ilvl="4">
      <w:numFmt w:val="bullet"/>
      <w:lvlText w:val="•"/>
      <w:lvlJc w:val="left"/>
      <w:pPr>
        <w:ind w:left="6076" w:hanging="360"/>
      </w:pPr>
      <w:rPr>
        <w:rFonts w:hint="default"/>
        <w:lang w:val="en-US" w:eastAsia="en-US" w:bidi="ar-SA"/>
      </w:rPr>
    </w:lvl>
    <w:lvl w:ilvl="5">
      <w:numFmt w:val="bullet"/>
      <w:lvlText w:val="•"/>
      <w:lvlJc w:val="left"/>
      <w:pPr>
        <w:ind w:left="6710" w:hanging="360"/>
      </w:pPr>
      <w:rPr>
        <w:rFonts w:hint="default"/>
        <w:lang w:val="en-US" w:eastAsia="en-US" w:bidi="ar-SA"/>
      </w:rPr>
    </w:lvl>
    <w:lvl w:ilvl="6">
      <w:numFmt w:val="bullet"/>
      <w:lvlText w:val="•"/>
      <w:lvlJc w:val="left"/>
      <w:pPr>
        <w:ind w:left="7344" w:hanging="360"/>
      </w:pPr>
      <w:rPr>
        <w:rFonts w:hint="default"/>
        <w:lang w:val="en-US" w:eastAsia="en-US" w:bidi="ar-SA"/>
      </w:rPr>
    </w:lvl>
    <w:lvl w:ilvl="7">
      <w:numFmt w:val="bullet"/>
      <w:lvlText w:val="•"/>
      <w:lvlJc w:val="left"/>
      <w:pPr>
        <w:ind w:left="7978" w:hanging="360"/>
      </w:pPr>
      <w:rPr>
        <w:rFonts w:hint="default"/>
        <w:lang w:val="en-US" w:eastAsia="en-US" w:bidi="ar-SA"/>
      </w:rPr>
    </w:lvl>
    <w:lvl w:ilvl="8">
      <w:numFmt w:val="bullet"/>
      <w:lvlText w:val="•"/>
      <w:lvlJc w:val="left"/>
      <w:pPr>
        <w:ind w:left="8612" w:hanging="360"/>
      </w:pPr>
      <w:rPr>
        <w:rFonts w:hint="default"/>
        <w:lang w:val="en-US" w:eastAsia="en-US" w:bidi="ar-SA"/>
      </w:rPr>
    </w:lvl>
  </w:abstractNum>
  <w:num w:numId="1" w16cid:durableId="2024352732">
    <w:abstractNumId w:val="4"/>
  </w:num>
  <w:num w:numId="2" w16cid:durableId="1295796753">
    <w:abstractNumId w:val="6"/>
  </w:num>
  <w:num w:numId="3" w16cid:durableId="873882687">
    <w:abstractNumId w:val="8"/>
  </w:num>
  <w:num w:numId="4" w16cid:durableId="1792168265">
    <w:abstractNumId w:val="5"/>
  </w:num>
  <w:num w:numId="5" w16cid:durableId="724645999">
    <w:abstractNumId w:val="11"/>
  </w:num>
  <w:num w:numId="6" w16cid:durableId="1517696021">
    <w:abstractNumId w:val="10"/>
  </w:num>
  <w:num w:numId="7" w16cid:durableId="1077288444">
    <w:abstractNumId w:val="3"/>
  </w:num>
  <w:num w:numId="8" w16cid:durableId="1594969256">
    <w:abstractNumId w:val="7"/>
  </w:num>
  <w:num w:numId="9" w16cid:durableId="781805909">
    <w:abstractNumId w:val="1"/>
  </w:num>
  <w:num w:numId="10" w16cid:durableId="1904752272">
    <w:abstractNumId w:val="9"/>
  </w:num>
  <w:num w:numId="11" w16cid:durableId="1990749421">
    <w:abstractNumId w:val="0"/>
  </w:num>
  <w:num w:numId="12" w16cid:durableId="1541671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43"/>
    <w:rsid w:val="00056992"/>
    <w:rsid w:val="00065D91"/>
    <w:rsid w:val="00085637"/>
    <w:rsid w:val="00123246"/>
    <w:rsid w:val="00132FBB"/>
    <w:rsid w:val="001476AE"/>
    <w:rsid w:val="00163A7D"/>
    <w:rsid w:val="001908F0"/>
    <w:rsid w:val="001B4D18"/>
    <w:rsid w:val="0022445D"/>
    <w:rsid w:val="00242F22"/>
    <w:rsid w:val="00276B38"/>
    <w:rsid w:val="002F29C1"/>
    <w:rsid w:val="00334071"/>
    <w:rsid w:val="003508EA"/>
    <w:rsid w:val="00356D3D"/>
    <w:rsid w:val="00382783"/>
    <w:rsid w:val="003A0873"/>
    <w:rsid w:val="003B5960"/>
    <w:rsid w:val="00463852"/>
    <w:rsid w:val="00481359"/>
    <w:rsid w:val="004B1872"/>
    <w:rsid w:val="004B532B"/>
    <w:rsid w:val="004D6B02"/>
    <w:rsid w:val="00536F76"/>
    <w:rsid w:val="00590187"/>
    <w:rsid w:val="005A2F99"/>
    <w:rsid w:val="00612F0E"/>
    <w:rsid w:val="00616F1A"/>
    <w:rsid w:val="006554FC"/>
    <w:rsid w:val="006570CF"/>
    <w:rsid w:val="006625F5"/>
    <w:rsid w:val="00665AE6"/>
    <w:rsid w:val="00695E82"/>
    <w:rsid w:val="006B18AC"/>
    <w:rsid w:val="006C2519"/>
    <w:rsid w:val="006C2D6A"/>
    <w:rsid w:val="006C770B"/>
    <w:rsid w:val="006E167B"/>
    <w:rsid w:val="006F2252"/>
    <w:rsid w:val="00732F81"/>
    <w:rsid w:val="00756233"/>
    <w:rsid w:val="00757C8D"/>
    <w:rsid w:val="00783B91"/>
    <w:rsid w:val="007D2B06"/>
    <w:rsid w:val="00817DAB"/>
    <w:rsid w:val="00871362"/>
    <w:rsid w:val="008B7DC8"/>
    <w:rsid w:val="008C0C56"/>
    <w:rsid w:val="008E2C1E"/>
    <w:rsid w:val="008E51C2"/>
    <w:rsid w:val="00924F47"/>
    <w:rsid w:val="00943ECE"/>
    <w:rsid w:val="00966961"/>
    <w:rsid w:val="00967B15"/>
    <w:rsid w:val="009715B6"/>
    <w:rsid w:val="00985947"/>
    <w:rsid w:val="009A2E97"/>
    <w:rsid w:val="009B11E3"/>
    <w:rsid w:val="009C6412"/>
    <w:rsid w:val="009F4991"/>
    <w:rsid w:val="00A56343"/>
    <w:rsid w:val="00A944DD"/>
    <w:rsid w:val="00AB2AB2"/>
    <w:rsid w:val="00B22504"/>
    <w:rsid w:val="00B24339"/>
    <w:rsid w:val="00B55F52"/>
    <w:rsid w:val="00BF5922"/>
    <w:rsid w:val="00C0078D"/>
    <w:rsid w:val="00C41D4F"/>
    <w:rsid w:val="00C431EF"/>
    <w:rsid w:val="00C575CE"/>
    <w:rsid w:val="00C724A2"/>
    <w:rsid w:val="00C87EA7"/>
    <w:rsid w:val="00CA5518"/>
    <w:rsid w:val="00CB2D4E"/>
    <w:rsid w:val="00CD55C5"/>
    <w:rsid w:val="00CE3E0F"/>
    <w:rsid w:val="00CE771C"/>
    <w:rsid w:val="00D55B84"/>
    <w:rsid w:val="00D60D73"/>
    <w:rsid w:val="00DD353B"/>
    <w:rsid w:val="00DE386D"/>
    <w:rsid w:val="00E03E9F"/>
    <w:rsid w:val="00E44F21"/>
    <w:rsid w:val="00E46509"/>
    <w:rsid w:val="00E66A38"/>
    <w:rsid w:val="00EA2BE4"/>
    <w:rsid w:val="00EF371B"/>
    <w:rsid w:val="00EF5BE3"/>
    <w:rsid w:val="00F005DC"/>
    <w:rsid w:val="00F92AA4"/>
    <w:rsid w:val="00FD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4B53"/>
  <w15:chartTrackingRefBased/>
  <w15:docId w15:val="{4A519B60-3007-5041-A12D-9BE28EA2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343"/>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4B532B"/>
    <w:pPr>
      <w:spacing w:before="104"/>
      <w:ind w:left="11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6343"/>
  </w:style>
  <w:style w:type="character" w:customStyle="1" w:styleId="BodyTextChar">
    <w:name w:val="Body Text Char"/>
    <w:basedOn w:val="DefaultParagraphFont"/>
    <w:link w:val="BodyText"/>
    <w:uiPriority w:val="1"/>
    <w:rsid w:val="00A56343"/>
    <w:rPr>
      <w:rFonts w:ascii="Arial" w:eastAsia="Arial" w:hAnsi="Arial" w:cs="Arial"/>
      <w:sz w:val="22"/>
      <w:szCs w:val="22"/>
    </w:rPr>
  </w:style>
  <w:style w:type="paragraph" w:styleId="ListParagraph">
    <w:name w:val="List Paragraph"/>
    <w:basedOn w:val="Normal"/>
    <w:uiPriority w:val="1"/>
    <w:qFormat/>
    <w:rsid w:val="00590187"/>
    <w:pPr>
      <w:widowControl/>
      <w:autoSpaceDE/>
      <w:autoSpaceDN/>
      <w:spacing w:after="200" w:line="276" w:lineRule="auto"/>
      <w:ind w:left="720"/>
      <w:contextualSpacing/>
    </w:pPr>
    <w:rPr>
      <w:rFonts w:asciiTheme="minorHAnsi" w:eastAsiaTheme="minorHAnsi" w:hAnsiTheme="minorHAnsi" w:cstheme="minorBidi"/>
    </w:rPr>
  </w:style>
  <w:style w:type="paragraph" w:customStyle="1" w:styleId="PolicySection">
    <w:name w:val="Policy Section"/>
    <w:basedOn w:val="Normal"/>
    <w:next w:val="Normal"/>
    <w:qFormat/>
    <w:rsid w:val="00590187"/>
    <w:pPr>
      <w:keepNext/>
      <w:widowControl/>
      <w:autoSpaceDE/>
      <w:autoSpaceDN/>
      <w:spacing w:after="120"/>
      <w:jc w:val="both"/>
    </w:pPr>
    <w:rPr>
      <w:rFonts w:eastAsia="Times New Roman"/>
      <w:b/>
      <w:kern w:val="22"/>
      <w:sz w:val="24"/>
      <w:szCs w:val="24"/>
    </w:rPr>
  </w:style>
  <w:style w:type="numbering" w:customStyle="1" w:styleId="CurrentList1">
    <w:name w:val="Current List1"/>
    <w:uiPriority w:val="99"/>
    <w:rsid w:val="00DE386D"/>
    <w:pPr>
      <w:numPr>
        <w:numId w:val="5"/>
      </w:numPr>
    </w:pPr>
  </w:style>
  <w:style w:type="paragraph" w:customStyle="1" w:styleId="TableParagraph">
    <w:name w:val="Table Paragraph"/>
    <w:basedOn w:val="Normal"/>
    <w:uiPriority w:val="1"/>
    <w:qFormat/>
    <w:rsid w:val="00463852"/>
    <w:pPr>
      <w:ind w:left="698" w:right="660"/>
      <w:jc w:val="center"/>
    </w:pPr>
  </w:style>
  <w:style w:type="character" w:customStyle="1" w:styleId="Heading1Char">
    <w:name w:val="Heading 1 Char"/>
    <w:basedOn w:val="DefaultParagraphFont"/>
    <w:link w:val="Heading1"/>
    <w:uiPriority w:val="9"/>
    <w:rsid w:val="004B532B"/>
    <w:rPr>
      <w:rFonts w:ascii="Arial" w:eastAsia="Arial" w:hAnsi="Arial" w:cs="Arial"/>
      <w:b/>
      <w:bCs/>
      <w:sz w:val="22"/>
      <w:szCs w:val="22"/>
    </w:rPr>
  </w:style>
  <w:style w:type="character" w:styleId="CommentReference">
    <w:name w:val="annotation reference"/>
    <w:basedOn w:val="DefaultParagraphFont"/>
    <w:uiPriority w:val="99"/>
    <w:semiHidden/>
    <w:unhideWhenUsed/>
    <w:rsid w:val="00C575CE"/>
    <w:rPr>
      <w:sz w:val="16"/>
      <w:szCs w:val="16"/>
    </w:rPr>
  </w:style>
  <w:style w:type="paragraph" w:styleId="CommentText">
    <w:name w:val="annotation text"/>
    <w:basedOn w:val="Normal"/>
    <w:link w:val="CommentTextChar"/>
    <w:uiPriority w:val="99"/>
    <w:unhideWhenUsed/>
    <w:rsid w:val="00C575CE"/>
    <w:rPr>
      <w:sz w:val="20"/>
      <w:szCs w:val="20"/>
    </w:rPr>
  </w:style>
  <w:style w:type="character" w:customStyle="1" w:styleId="CommentTextChar">
    <w:name w:val="Comment Text Char"/>
    <w:basedOn w:val="DefaultParagraphFont"/>
    <w:link w:val="CommentText"/>
    <w:uiPriority w:val="99"/>
    <w:rsid w:val="00C575C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575CE"/>
    <w:rPr>
      <w:b/>
      <w:bCs/>
    </w:rPr>
  </w:style>
  <w:style w:type="character" w:customStyle="1" w:styleId="CommentSubjectChar">
    <w:name w:val="Comment Subject Char"/>
    <w:basedOn w:val="CommentTextChar"/>
    <w:link w:val="CommentSubject"/>
    <w:uiPriority w:val="99"/>
    <w:semiHidden/>
    <w:rsid w:val="00C575CE"/>
    <w:rPr>
      <w:rFonts w:ascii="Arial" w:eastAsia="Arial" w:hAnsi="Arial" w:cs="Arial"/>
      <w:b/>
      <w:bCs/>
      <w:sz w:val="20"/>
      <w:szCs w:val="20"/>
    </w:rPr>
  </w:style>
  <w:style w:type="paragraph" w:styleId="Revision">
    <w:name w:val="Revision"/>
    <w:hidden/>
    <w:uiPriority w:val="99"/>
    <w:semiHidden/>
    <w:rsid w:val="00536F76"/>
    <w:rPr>
      <w:rFonts w:ascii="Arial" w:eastAsia="Arial" w:hAnsi="Arial" w:cs="Arial"/>
      <w:sz w:val="22"/>
      <w:szCs w:val="22"/>
    </w:rPr>
  </w:style>
  <w:style w:type="paragraph" w:styleId="Header">
    <w:name w:val="header"/>
    <w:basedOn w:val="Normal"/>
    <w:link w:val="HeaderChar"/>
    <w:uiPriority w:val="99"/>
    <w:unhideWhenUsed/>
    <w:rsid w:val="00536F76"/>
    <w:pPr>
      <w:tabs>
        <w:tab w:val="center" w:pos="4680"/>
        <w:tab w:val="right" w:pos="9360"/>
      </w:tabs>
    </w:pPr>
  </w:style>
  <w:style w:type="character" w:customStyle="1" w:styleId="HeaderChar">
    <w:name w:val="Header Char"/>
    <w:basedOn w:val="DefaultParagraphFont"/>
    <w:link w:val="Header"/>
    <w:uiPriority w:val="99"/>
    <w:rsid w:val="00536F76"/>
    <w:rPr>
      <w:rFonts w:ascii="Arial" w:eastAsia="Arial" w:hAnsi="Arial" w:cs="Arial"/>
      <w:sz w:val="22"/>
      <w:szCs w:val="22"/>
    </w:rPr>
  </w:style>
  <w:style w:type="paragraph" w:styleId="Footer">
    <w:name w:val="footer"/>
    <w:basedOn w:val="Normal"/>
    <w:link w:val="FooterChar"/>
    <w:uiPriority w:val="99"/>
    <w:unhideWhenUsed/>
    <w:rsid w:val="00536F76"/>
    <w:pPr>
      <w:tabs>
        <w:tab w:val="center" w:pos="4680"/>
        <w:tab w:val="right" w:pos="9360"/>
      </w:tabs>
    </w:pPr>
  </w:style>
  <w:style w:type="character" w:customStyle="1" w:styleId="FooterChar">
    <w:name w:val="Footer Char"/>
    <w:basedOn w:val="DefaultParagraphFont"/>
    <w:link w:val="Footer"/>
    <w:uiPriority w:val="99"/>
    <w:rsid w:val="00536F76"/>
    <w:rPr>
      <w:rFonts w:ascii="Arial" w:eastAsia="Arial" w:hAnsi="Arial" w:cs="Arial"/>
      <w:sz w:val="22"/>
      <w:szCs w:val="22"/>
    </w:rPr>
  </w:style>
  <w:style w:type="paragraph" w:customStyle="1" w:styleId="left">
    <w:name w:val="left"/>
    <w:basedOn w:val="Normal"/>
    <w:rsid w:val="003B5960"/>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6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l.texas.gov/sites/default/files/public/tslac/agency/exec/TSLAC_Guidelines_for_SL_Collection_Development_202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sl.texas.gov/sites/default/files/public/tslac/agency/exec/TSLAC_Guidelines_for_SL_Collection_Development_2022.pdf" TargetMode="External"/><Relationship Id="rId12" Type="http://schemas.openxmlformats.org/officeDocument/2006/relationships/hyperlink" Target="https://texquest.net/welcome/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sl.texas.gov/ldn/schoollibrarystandard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3035</Words>
  <Characters>17305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mlevenson</dc:creator>
  <cp:keywords/>
  <dc:description/>
  <cp:lastModifiedBy>Ernesto Tijerina</cp:lastModifiedBy>
  <cp:revision>2</cp:revision>
  <dcterms:created xsi:type="dcterms:W3CDTF">2023-11-30T18:21:00Z</dcterms:created>
  <dcterms:modified xsi:type="dcterms:W3CDTF">2023-11-30T18:21:00Z</dcterms:modified>
</cp:coreProperties>
</file>